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CA5EE" w14:textId="58BF30D6" w:rsidR="00B10B8C" w:rsidRPr="00900942" w:rsidRDefault="00E15D1F" w:rsidP="0076306E">
      <w:pPr>
        <w:pStyle w:val="Heading1"/>
        <w:keepNext w:val="0"/>
        <w:keepLines w:val="0"/>
        <w:widowControl w:val="0"/>
        <w:spacing w:beforeLines="60" w:before="144" w:afterLines="60" w:after="144" w:line="288" w:lineRule="auto"/>
        <w:jc w:val="center"/>
        <w:rPr>
          <w:sz w:val="26"/>
          <w:szCs w:val="26"/>
        </w:rPr>
      </w:pPr>
      <w:r w:rsidRPr="00900942">
        <w:rPr>
          <w:sz w:val="26"/>
          <w:szCs w:val="26"/>
        </w:rPr>
        <w:t>Phụ lục</w:t>
      </w:r>
    </w:p>
    <w:p w14:paraId="3BE67740" w14:textId="527B2197" w:rsidR="00B10B8C" w:rsidRPr="00900942" w:rsidRDefault="00E44261" w:rsidP="004E05C1">
      <w:pPr>
        <w:widowControl w:val="0"/>
        <w:spacing w:beforeLines="40" w:before="96" w:afterLines="40" w:after="96" w:line="288" w:lineRule="auto"/>
        <w:jc w:val="center"/>
        <w:rPr>
          <w:b/>
          <w:sz w:val="26"/>
          <w:szCs w:val="26"/>
        </w:rPr>
      </w:pPr>
      <w:r w:rsidRPr="00900942">
        <w:rPr>
          <w:b/>
          <w:sz w:val="26"/>
          <w:szCs w:val="26"/>
        </w:rPr>
        <w:t>HƯỚNG DẪN XÂY DỰNG</w:t>
      </w:r>
      <w:r w:rsidR="009672C5" w:rsidRPr="00900942">
        <w:rPr>
          <w:b/>
          <w:sz w:val="26"/>
          <w:szCs w:val="26"/>
        </w:rPr>
        <w:t xml:space="preserve"> </w:t>
      </w:r>
      <w:r w:rsidR="009672C5" w:rsidRPr="00900942">
        <w:rPr>
          <w:b/>
          <w:bCs/>
          <w:sz w:val="26"/>
          <w:szCs w:val="26"/>
        </w:rPr>
        <w:t xml:space="preserve">CHỈ SỐ THỰC HIỆN </w:t>
      </w:r>
      <w:r w:rsidR="006A4479" w:rsidRPr="00900942">
        <w:rPr>
          <w:b/>
          <w:bCs/>
          <w:sz w:val="26"/>
          <w:szCs w:val="26"/>
        </w:rPr>
        <w:t xml:space="preserve">- </w:t>
      </w:r>
      <w:r w:rsidR="009672C5" w:rsidRPr="00900942">
        <w:rPr>
          <w:b/>
          <w:bCs/>
          <w:sz w:val="26"/>
          <w:szCs w:val="26"/>
        </w:rPr>
        <w:t xml:space="preserve">PI VÀ CHỈ SỐ THỰC HIỆN CHÍNH </w:t>
      </w:r>
      <w:r w:rsidR="006A4479" w:rsidRPr="00900942">
        <w:rPr>
          <w:b/>
          <w:bCs/>
          <w:sz w:val="26"/>
          <w:szCs w:val="26"/>
        </w:rPr>
        <w:t xml:space="preserve">- </w:t>
      </w:r>
      <w:r w:rsidR="009672C5" w:rsidRPr="00900942">
        <w:rPr>
          <w:b/>
          <w:bCs/>
          <w:sz w:val="26"/>
          <w:szCs w:val="26"/>
        </w:rPr>
        <w:t xml:space="preserve">KPI </w:t>
      </w:r>
      <w:r w:rsidR="009672C5" w:rsidRPr="00900942">
        <w:rPr>
          <w:b/>
          <w:sz w:val="26"/>
          <w:szCs w:val="26"/>
        </w:rPr>
        <w:t>CẦN GIÁM SÁT TRONG NGHIÊN CỨU KHOA HỌC</w:t>
      </w:r>
    </w:p>
    <w:p w14:paraId="08595EF8" w14:textId="66D0D6A1" w:rsidR="007118ED" w:rsidRPr="00900942" w:rsidRDefault="00F85C93" w:rsidP="00001A94">
      <w:pPr>
        <w:widowControl w:val="0"/>
        <w:spacing w:beforeLines="40" w:before="96" w:afterLines="40" w:after="96" w:line="288" w:lineRule="auto"/>
        <w:jc w:val="center"/>
        <w:rPr>
          <w:i/>
          <w:iCs/>
          <w:sz w:val="26"/>
          <w:szCs w:val="26"/>
        </w:rPr>
      </w:pPr>
      <w:r w:rsidRPr="00900942">
        <w:rPr>
          <w:noProof/>
          <w:sz w:val="26"/>
          <w:szCs w:val="26"/>
        </w:rPr>
        <mc:AlternateContent>
          <mc:Choice Requires="wps">
            <w:drawing>
              <wp:anchor distT="4294967291" distB="4294967291" distL="114300" distR="114300" simplePos="0" relativeHeight="251628544" behindDoc="0" locked="0" layoutInCell="1" allowOverlap="1" wp14:anchorId="49CDCAA0" wp14:editId="5ABA96E6">
                <wp:simplePos x="0" y="0"/>
                <wp:positionH relativeFrom="column">
                  <wp:posOffset>2107344</wp:posOffset>
                </wp:positionH>
                <wp:positionV relativeFrom="paragraph">
                  <wp:posOffset>477520</wp:posOffset>
                </wp:positionV>
                <wp:extent cx="1440000"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5533918" id="_x0000_t32" coordsize="21600,21600" o:spt="32" o:oned="t" path="m,l21600,21600e" filled="f">
                <v:path arrowok="t" fillok="f" o:connecttype="none"/>
                <o:lock v:ext="edit" shapetype="t"/>
              </v:shapetype>
              <v:shape id="AutoShape 2" o:spid="_x0000_s1026" type="#_x0000_t32" style="position:absolute;margin-left:165.95pt;margin-top:37.6pt;width:113.4pt;height:0;z-index:251628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"/>
            </w:pict>
          </mc:Fallback>
        </mc:AlternateContent>
      </w:r>
      <w:r w:rsidR="00BE13A8" w:rsidRPr="00900942">
        <w:rPr>
          <w:i/>
          <w:iCs/>
          <w:sz w:val="26"/>
          <w:szCs w:val="26"/>
        </w:rPr>
        <w:t xml:space="preserve"> </w:t>
      </w:r>
      <w:r w:rsidR="00391793" w:rsidRPr="00900942">
        <w:rPr>
          <w:i/>
          <w:iCs/>
          <w:sz w:val="26"/>
          <w:szCs w:val="26"/>
        </w:rPr>
        <w:t xml:space="preserve">(Kèm theo </w:t>
      </w:r>
      <w:r w:rsidR="004025A5" w:rsidRPr="00900942">
        <w:rPr>
          <w:i/>
          <w:iCs/>
          <w:sz w:val="26"/>
          <w:szCs w:val="26"/>
        </w:rPr>
        <w:t>Hướng dẫn</w:t>
      </w:r>
      <w:r w:rsidR="00391793" w:rsidRPr="00900942">
        <w:rPr>
          <w:i/>
          <w:iCs/>
          <w:sz w:val="26"/>
          <w:szCs w:val="26"/>
        </w:rPr>
        <w:t xml:space="preserve"> số</w:t>
      </w:r>
      <w:r w:rsidR="006F6FA7">
        <w:rPr>
          <w:i/>
          <w:iCs/>
          <w:sz w:val="26"/>
          <w:szCs w:val="26"/>
        </w:rPr>
        <w:t xml:space="preserve"> 4960</w:t>
      </w:r>
      <w:r w:rsidR="004025A5" w:rsidRPr="00900942">
        <w:rPr>
          <w:i/>
          <w:iCs/>
          <w:sz w:val="26"/>
          <w:szCs w:val="26"/>
        </w:rPr>
        <w:t xml:space="preserve">/HD-ĐHĐN  </w:t>
      </w:r>
      <w:r w:rsidR="00391793" w:rsidRPr="00900942">
        <w:rPr>
          <w:i/>
          <w:iCs/>
          <w:sz w:val="26"/>
          <w:szCs w:val="26"/>
        </w:rPr>
        <w:t>ngày</w:t>
      </w:r>
      <w:r w:rsidR="006F6FA7">
        <w:rPr>
          <w:i/>
          <w:iCs/>
          <w:sz w:val="26"/>
          <w:szCs w:val="26"/>
        </w:rPr>
        <w:t xml:space="preserve"> 23 </w:t>
      </w:r>
      <w:r w:rsidR="00391793" w:rsidRPr="00900942">
        <w:rPr>
          <w:i/>
          <w:iCs/>
          <w:sz w:val="26"/>
          <w:szCs w:val="26"/>
        </w:rPr>
        <w:t>tháng</w:t>
      </w:r>
      <w:r w:rsidR="006F6FA7">
        <w:rPr>
          <w:i/>
          <w:iCs/>
          <w:sz w:val="26"/>
          <w:szCs w:val="26"/>
        </w:rPr>
        <w:t xml:space="preserve"> 11 </w:t>
      </w:r>
      <w:r w:rsidR="00391793" w:rsidRPr="00900942">
        <w:rPr>
          <w:i/>
          <w:iCs/>
          <w:sz w:val="26"/>
          <w:szCs w:val="26"/>
        </w:rPr>
        <w:t>năm 202</w:t>
      </w:r>
      <w:r w:rsidR="00AB25F8" w:rsidRPr="00900942">
        <w:rPr>
          <w:i/>
          <w:iCs/>
          <w:sz w:val="26"/>
          <w:szCs w:val="26"/>
        </w:rPr>
        <w:t>3</w:t>
      </w:r>
      <w:r w:rsidR="00391793" w:rsidRPr="00900942">
        <w:rPr>
          <w:i/>
          <w:iCs/>
          <w:sz w:val="26"/>
          <w:szCs w:val="26"/>
        </w:rPr>
        <w:t xml:space="preserve"> của Giám đốc Đại học Đà Nẵng</w:t>
      </w:r>
      <w:r w:rsidR="000479ED" w:rsidRPr="00900942">
        <w:rPr>
          <w:i/>
          <w:iCs/>
          <w:sz w:val="26"/>
          <w:szCs w:val="26"/>
        </w:rPr>
        <w:t>)</w:t>
      </w:r>
    </w:p>
    <w:tbl>
      <w:tblPr>
        <w:tblW w:w="9067" w:type="dxa"/>
        <w:tblLook w:val="04A0" w:firstRow="1" w:lastRow="0" w:firstColumn="1" w:lastColumn="0" w:noHBand="0" w:noVBand="1"/>
      </w:tblPr>
      <w:tblGrid>
        <w:gridCol w:w="563"/>
        <w:gridCol w:w="8504"/>
      </w:tblGrid>
      <w:tr w:rsidR="00900942" w:rsidRPr="00900942" w14:paraId="76EB218F" w14:textId="77777777" w:rsidTr="004E05C1">
        <w:trPr>
          <w:trHeight w:val="557"/>
          <w:tblHead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AC241" w14:textId="77777777" w:rsidR="00E44261" w:rsidRPr="00900942" w:rsidRDefault="00E44261" w:rsidP="004025A5">
            <w:pPr>
              <w:spacing w:afterLines="20" w:after="48" w:line="288" w:lineRule="auto"/>
              <w:jc w:val="center"/>
              <w:rPr>
                <w:b/>
                <w:bCs/>
                <w:sz w:val="26"/>
                <w:szCs w:val="26"/>
              </w:rPr>
            </w:pPr>
            <w:r w:rsidRPr="00900942">
              <w:rPr>
                <w:b/>
                <w:bCs/>
                <w:sz w:val="26"/>
                <w:szCs w:val="26"/>
              </w:rPr>
              <w:t>TT</w:t>
            </w:r>
          </w:p>
        </w:tc>
        <w:tc>
          <w:tcPr>
            <w:tcW w:w="8504" w:type="dxa"/>
            <w:tcBorders>
              <w:top w:val="single" w:sz="4" w:space="0" w:color="auto"/>
              <w:left w:val="nil"/>
              <w:bottom w:val="single" w:sz="4" w:space="0" w:color="auto"/>
              <w:right w:val="single" w:sz="4" w:space="0" w:color="auto"/>
            </w:tcBorders>
            <w:shd w:val="clear" w:color="auto" w:fill="auto"/>
            <w:vAlign w:val="center"/>
            <w:hideMark/>
          </w:tcPr>
          <w:p w14:paraId="21BAF2E2" w14:textId="1029C69F" w:rsidR="00E44261" w:rsidRPr="00900942" w:rsidRDefault="00E44261" w:rsidP="004025A5">
            <w:pPr>
              <w:spacing w:afterLines="20" w:after="48" w:line="288" w:lineRule="auto"/>
              <w:jc w:val="center"/>
              <w:rPr>
                <w:b/>
                <w:bCs/>
                <w:sz w:val="26"/>
                <w:szCs w:val="26"/>
              </w:rPr>
            </w:pPr>
            <w:r w:rsidRPr="00900942">
              <w:rPr>
                <w:b/>
                <w:bCs/>
                <w:sz w:val="26"/>
                <w:szCs w:val="26"/>
              </w:rPr>
              <w:t xml:space="preserve">Chỉ số thực hiện </w:t>
            </w:r>
            <w:r w:rsidR="006A4479" w:rsidRPr="00900942">
              <w:rPr>
                <w:b/>
                <w:bCs/>
                <w:sz w:val="26"/>
                <w:szCs w:val="26"/>
              </w:rPr>
              <w:t xml:space="preserve">- </w:t>
            </w:r>
            <w:r w:rsidRPr="00900942">
              <w:rPr>
                <w:b/>
                <w:bCs/>
                <w:sz w:val="26"/>
                <w:szCs w:val="26"/>
              </w:rPr>
              <w:t>PI</w:t>
            </w:r>
          </w:p>
        </w:tc>
      </w:tr>
      <w:tr w:rsidR="00900942" w:rsidRPr="00900942" w14:paraId="4D77BD8E" w14:textId="77777777" w:rsidTr="004E05C1">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35736023" w14:textId="77777777" w:rsidR="00E44261" w:rsidRPr="00900942" w:rsidRDefault="00E44261" w:rsidP="004025A5">
            <w:pPr>
              <w:spacing w:afterLines="20" w:after="48" w:line="288" w:lineRule="auto"/>
              <w:jc w:val="center"/>
              <w:rPr>
                <w:sz w:val="26"/>
                <w:szCs w:val="26"/>
              </w:rPr>
            </w:pPr>
            <w:r w:rsidRPr="00900942">
              <w:rPr>
                <w:sz w:val="26"/>
                <w:szCs w:val="26"/>
              </w:rPr>
              <w:t>1</w:t>
            </w:r>
          </w:p>
        </w:tc>
        <w:tc>
          <w:tcPr>
            <w:tcW w:w="8504" w:type="dxa"/>
            <w:tcBorders>
              <w:top w:val="nil"/>
              <w:left w:val="nil"/>
              <w:bottom w:val="single" w:sz="4" w:space="0" w:color="auto"/>
              <w:right w:val="single" w:sz="4" w:space="0" w:color="auto"/>
            </w:tcBorders>
            <w:shd w:val="clear" w:color="auto" w:fill="auto"/>
            <w:vAlign w:val="center"/>
            <w:hideMark/>
          </w:tcPr>
          <w:p w14:paraId="263BFBDA" w14:textId="43B55656" w:rsidR="00E44261" w:rsidRPr="00900942" w:rsidRDefault="00E44261" w:rsidP="004025A5">
            <w:pPr>
              <w:spacing w:afterLines="20" w:after="48" w:line="288" w:lineRule="auto"/>
              <w:rPr>
                <w:sz w:val="26"/>
                <w:szCs w:val="26"/>
              </w:rPr>
            </w:pPr>
            <w:bookmarkStart w:id="0" w:name="RANGE!B2"/>
            <w:r w:rsidRPr="00900942">
              <w:rPr>
                <w:sz w:val="26"/>
                <w:szCs w:val="26"/>
              </w:rPr>
              <w:t>Chỉ số trích dẫn trung bình trên bài báo (cả WoS và Scopus)</w:t>
            </w:r>
            <w:bookmarkEnd w:id="0"/>
          </w:p>
        </w:tc>
      </w:tr>
      <w:tr w:rsidR="00900942" w:rsidRPr="00900942" w14:paraId="12F8B4E9" w14:textId="77777777" w:rsidTr="004E05C1">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05AFCF4D" w14:textId="77777777" w:rsidR="00E44261" w:rsidRPr="00900942" w:rsidRDefault="00E44261" w:rsidP="004025A5">
            <w:pPr>
              <w:spacing w:afterLines="20" w:after="48" w:line="288" w:lineRule="auto"/>
              <w:jc w:val="center"/>
              <w:rPr>
                <w:sz w:val="26"/>
                <w:szCs w:val="26"/>
              </w:rPr>
            </w:pPr>
            <w:r w:rsidRPr="00900942">
              <w:rPr>
                <w:sz w:val="26"/>
                <w:szCs w:val="26"/>
              </w:rPr>
              <w:t>2</w:t>
            </w:r>
          </w:p>
        </w:tc>
        <w:tc>
          <w:tcPr>
            <w:tcW w:w="8504" w:type="dxa"/>
            <w:tcBorders>
              <w:top w:val="nil"/>
              <w:left w:val="nil"/>
              <w:bottom w:val="single" w:sz="4" w:space="0" w:color="auto"/>
              <w:right w:val="single" w:sz="4" w:space="0" w:color="auto"/>
            </w:tcBorders>
            <w:shd w:val="clear" w:color="auto" w:fill="auto"/>
            <w:vAlign w:val="center"/>
            <w:hideMark/>
          </w:tcPr>
          <w:p w14:paraId="44B060DD" w14:textId="77777777" w:rsidR="00E44261" w:rsidRPr="00900942" w:rsidRDefault="00E44261" w:rsidP="004025A5">
            <w:pPr>
              <w:spacing w:afterLines="20" w:after="48" w:line="288" w:lineRule="auto"/>
              <w:rPr>
                <w:sz w:val="26"/>
                <w:szCs w:val="26"/>
              </w:rPr>
            </w:pPr>
            <w:r w:rsidRPr="00900942">
              <w:rPr>
                <w:sz w:val="26"/>
                <w:szCs w:val="26"/>
              </w:rPr>
              <w:t>Doanh thu từ NCKH và chuyển giao công nghệ</w:t>
            </w:r>
          </w:p>
        </w:tc>
      </w:tr>
      <w:tr w:rsidR="00900942" w:rsidRPr="00900942" w14:paraId="4B4E5359" w14:textId="77777777" w:rsidTr="004E05C1">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6A411BAB" w14:textId="77777777" w:rsidR="00E44261" w:rsidRPr="00900942" w:rsidRDefault="00E44261" w:rsidP="004025A5">
            <w:pPr>
              <w:spacing w:afterLines="20" w:after="48" w:line="288" w:lineRule="auto"/>
              <w:jc w:val="center"/>
              <w:rPr>
                <w:sz w:val="26"/>
                <w:szCs w:val="26"/>
              </w:rPr>
            </w:pPr>
            <w:r w:rsidRPr="00900942">
              <w:rPr>
                <w:sz w:val="26"/>
                <w:szCs w:val="26"/>
              </w:rPr>
              <w:t>3</w:t>
            </w:r>
          </w:p>
        </w:tc>
        <w:tc>
          <w:tcPr>
            <w:tcW w:w="8504" w:type="dxa"/>
            <w:tcBorders>
              <w:top w:val="nil"/>
              <w:left w:val="nil"/>
              <w:bottom w:val="single" w:sz="4" w:space="0" w:color="auto"/>
              <w:right w:val="single" w:sz="4" w:space="0" w:color="auto"/>
            </w:tcBorders>
            <w:shd w:val="clear" w:color="auto" w:fill="auto"/>
            <w:vAlign w:val="center"/>
            <w:hideMark/>
          </w:tcPr>
          <w:p w14:paraId="5ECF64D5" w14:textId="0CFC0748" w:rsidR="00E44261" w:rsidRPr="00900942" w:rsidRDefault="00E44261" w:rsidP="004025A5">
            <w:pPr>
              <w:spacing w:afterLines="20" w:after="48" w:line="288" w:lineRule="auto"/>
              <w:rPr>
                <w:sz w:val="26"/>
                <w:szCs w:val="26"/>
              </w:rPr>
            </w:pPr>
            <w:r w:rsidRPr="00900942">
              <w:rPr>
                <w:sz w:val="26"/>
                <w:szCs w:val="26"/>
              </w:rPr>
              <w:t>Số bài báo WoS, Scopus có hợp tác quốc tế</w:t>
            </w:r>
          </w:p>
        </w:tc>
      </w:tr>
      <w:tr w:rsidR="00900942" w:rsidRPr="00900942" w14:paraId="234E41BB" w14:textId="77777777" w:rsidTr="004E05C1">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16E063D6" w14:textId="77777777" w:rsidR="00E44261" w:rsidRPr="00900942" w:rsidRDefault="00E44261" w:rsidP="004025A5">
            <w:pPr>
              <w:spacing w:afterLines="20" w:after="48" w:line="288" w:lineRule="auto"/>
              <w:jc w:val="center"/>
              <w:rPr>
                <w:sz w:val="26"/>
                <w:szCs w:val="26"/>
              </w:rPr>
            </w:pPr>
            <w:r w:rsidRPr="00900942">
              <w:rPr>
                <w:sz w:val="26"/>
                <w:szCs w:val="26"/>
              </w:rPr>
              <w:t>4</w:t>
            </w:r>
          </w:p>
        </w:tc>
        <w:tc>
          <w:tcPr>
            <w:tcW w:w="8504" w:type="dxa"/>
            <w:tcBorders>
              <w:top w:val="nil"/>
              <w:left w:val="nil"/>
              <w:bottom w:val="single" w:sz="4" w:space="0" w:color="auto"/>
              <w:right w:val="single" w:sz="4" w:space="0" w:color="auto"/>
            </w:tcBorders>
            <w:shd w:val="clear" w:color="auto" w:fill="auto"/>
            <w:vAlign w:val="center"/>
            <w:hideMark/>
          </w:tcPr>
          <w:p w14:paraId="3962CECD" w14:textId="77777777" w:rsidR="00E44261" w:rsidRPr="00900942" w:rsidRDefault="00E44261" w:rsidP="004025A5">
            <w:pPr>
              <w:spacing w:afterLines="20" w:after="48" w:line="288" w:lineRule="auto"/>
              <w:rPr>
                <w:sz w:val="26"/>
                <w:szCs w:val="26"/>
              </w:rPr>
            </w:pPr>
            <w:r w:rsidRPr="00900942">
              <w:rPr>
                <w:sz w:val="26"/>
                <w:szCs w:val="26"/>
              </w:rPr>
              <w:t>Số bài đăng tạp chí KH cấp Ngành trong nước</w:t>
            </w:r>
          </w:p>
        </w:tc>
      </w:tr>
      <w:tr w:rsidR="00900942" w:rsidRPr="00900942" w14:paraId="24971006" w14:textId="77777777" w:rsidTr="004E05C1">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0C3C5AFC" w14:textId="77777777" w:rsidR="00E44261" w:rsidRPr="00900942" w:rsidRDefault="00E44261" w:rsidP="004025A5">
            <w:pPr>
              <w:spacing w:afterLines="20" w:after="48" w:line="288" w:lineRule="auto"/>
              <w:jc w:val="center"/>
              <w:rPr>
                <w:sz w:val="26"/>
                <w:szCs w:val="26"/>
              </w:rPr>
            </w:pPr>
            <w:r w:rsidRPr="00900942">
              <w:rPr>
                <w:sz w:val="26"/>
                <w:szCs w:val="26"/>
              </w:rPr>
              <w:t>5</w:t>
            </w:r>
          </w:p>
        </w:tc>
        <w:tc>
          <w:tcPr>
            <w:tcW w:w="8504" w:type="dxa"/>
            <w:tcBorders>
              <w:top w:val="nil"/>
              <w:left w:val="nil"/>
              <w:bottom w:val="single" w:sz="4" w:space="0" w:color="auto"/>
              <w:right w:val="single" w:sz="4" w:space="0" w:color="auto"/>
            </w:tcBorders>
            <w:shd w:val="clear" w:color="auto" w:fill="auto"/>
            <w:vAlign w:val="center"/>
            <w:hideMark/>
          </w:tcPr>
          <w:p w14:paraId="027B23EE" w14:textId="3BB00470" w:rsidR="00E44261" w:rsidRPr="00900942" w:rsidRDefault="00E44261" w:rsidP="004025A5">
            <w:pPr>
              <w:spacing w:afterLines="20" w:after="48" w:line="288" w:lineRule="auto"/>
              <w:rPr>
                <w:sz w:val="26"/>
                <w:szCs w:val="26"/>
              </w:rPr>
            </w:pPr>
            <w:r w:rsidRPr="00900942">
              <w:rPr>
                <w:sz w:val="26"/>
                <w:szCs w:val="26"/>
              </w:rPr>
              <w:t>Số bài đăng tạp chí KH quốc tế - Danh mục WoS</w:t>
            </w:r>
          </w:p>
        </w:tc>
      </w:tr>
      <w:tr w:rsidR="00900942" w:rsidRPr="00900942" w14:paraId="564E0D94" w14:textId="77777777" w:rsidTr="004E05C1">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524E81EE" w14:textId="77777777" w:rsidR="00E44261" w:rsidRPr="00900942" w:rsidRDefault="00E44261" w:rsidP="004025A5">
            <w:pPr>
              <w:spacing w:afterLines="20" w:after="48" w:line="288" w:lineRule="auto"/>
              <w:jc w:val="center"/>
              <w:rPr>
                <w:sz w:val="26"/>
                <w:szCs w:val="26"/>
              </w:rPr>
            </w:pPr>
            <w:r w:rsidRPr="00900942">
              <w:rPr>
                <w:sz w:val="26"/>
                <w:szCs w:val="26"/>
              </w:rPr>
              <w:t>6</w:t>
            </w:r>
          </w:p>
        </w:tc>
        <w:tc>
          <w:tcPr>
            <w:tcW w:w="8504" w:type="dxa"/>
            <w:tcBorders>
              <w:top w:val="nil"/>
              <w:left w:val="nil"/>
              <w:bottom w:val="single" w:sz="4" w:space="0" w:color="auto"/>
              <w:right w:val="single" w:sz="4" w:space="0" w:color="auto"/>
            </w:tcBorders>
            <w:shd w:val="clear" w:color="auto" w:fill="auto"/>
            <w:vAlign w:val="center"/>
            <w:hideMark/>
          </w:tcPr>
          <w:p w14:paraId="28DB79CE" w14:textId="77777777" w:rsidR="00E44261" w:rsidRPr="00900942" w:rsidRDefault="00E44261" w:rsidP="004025A5">
            <w:pPr>
              <w:spacing w:afterLines="20" w:after="48" w:line="288" w:lineRule="auto"/>
              <w:rPr>
                <w:sz w:val="26"/>
                <w:szCs w:val="26"/>
              </w:rPr>
            </w:pPr>
            <w:r w:rsidRPr="00900942">
              <w:rPr>
                <w:sz w:val="26"/>
                <w:szCs w:val="26"/>
              </w:rPr>
              <w:t>Số bài đăng tạp chí KH quốc tế - Danh mục Scopus</w:t>
            </w:r>
          </w:p>
        </w:tc>
      </w:tr>
      <w:tr w:rsidR="00900942" w:rsidRPr="00900942" w14:paraId="08D08B47" w14:textId="77777777" w:rsidTr="004E05C1">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0B6BBC6A" w14:textId="77777777" w:rsidR="00E44261" w:rsidRPr="00900942" w:rsidRDefault="00E44261" w:rsidP="004025A5">
            <w:pPr>
              <w:spacing w:afterLines="20" w:after="48" w:line="288" w:lineRule="auto"/>
              <w:jc w:val="center"/>
              <w:rPr>
                <w:sz w:val="26"/>
                <w:szCs w:val="26"/>
              </w:rPr>
            </w:pPr>
            <w:r w:rsidRPr="00900942">
              <w:rPr>
                <w:sz w:val="26"/>
                <w:szCs w:val="26"/>
              </w:rPr>
              <w:t>7</w:t>
            </w:r>
          </w:p>
        </w:tc>
        <w:tc>
          <w:tcPr>
            <w:tcW w:w="8504" w:type="dxa"/>
            <w:tcBorders>
              <w:top w:val="nil"/>
              <w:left w:val="nil"/>
              <w:bottom w:val="single" w:sz="4" w:space="0" w:color="auto"/>
              <w:right w:val="single" w:sz="4" w:space="0" w:color="auto"/>
            </w:tcBorders>
            <w:shd w:val="clear" w:color="auto" w:fill="auto"/>
            <w:vAlign w:val="center"/>
            <w:hideMark/>
          </w:tcPr>
          <w:p w14:paraId="3F27D339" w14:textId="77777777" w:rsidR="00E44261" w:rsidRPr="00900942" w:rsidRDefault="00E44261" w:rsidP="004025A5">
            <w:pPr>
              <w:spacing w:afterLines="20" w:after="48" w:line="288" w:lineRule="auto"/>
              <w:rPr>
                <w:sz w:val="26"/>
                <w:szCs w:val="26"/>
              </w:rPr>
            </w:pPr>
            <w:r w:rsidRPr="00900942">
              <w:rPr>
                <w:sz w:val="26"/>
                <w:szCs w:val="26"/>
              </w:rPr>
              <w:t>Số bài đăng tạp chí KH quốc tế - Khác</w:t>
            </w:r>
          </w:p>
        </w:tc>
      </w:tr>
      <w:tr w:rsidR="00900942" w:rsidRPr="00900942" w14:paraId="3F48FB81" w14:textId="77777777" w:rsidTr="004E05C1">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437BCD94" w14:textId="77777777" w:rsidR="00E44261" w:rsidRPr="00900942" w:rsidRDefault="00E44261" w:rsidP="004025A5">
            <w:pPr>
              <w:spacing w:afterLines="20" w:after="48" w:line="288" w:lineRule="auto"/>
              <w:jc w:val="center"/>
              <w:rPr>
                <w:sz w:val="26"/>
                <w:szCs w:val="26"/>
              </w:rPr>
            </w:pPr>
            <w:r w:rsidRPr="00900942">
              <w:rPr>
                <w:sz w:val="26"/>
                <w:szCs w:val="26"/>
              </w:rPr>
              <w:t>8</w:t>
            </w:r>
          </w:p>
        </w:tc>
        <w:tc>
          <w:tcPr>
            <w:tcW w:w="8504" w:type="dxa"/>
            <w:tcBorders>
              <w:top w:val="nil"/>
              <w:left w:val="nil"/>
              <w:bottom w:val="single" w:sz="4" w:space="0" w:color="auto"/>
              <w:right w:val="single" w:sz="4" w:space="0" w:color="auto"/>
            </w:tcBorders>
            <w:shd w:val="clear" w:color="auto" w:fill="auto"/>
            <w:vAlign w:val="center"/>
            <w:hideMark/>
          </w:tcPr>
          <w:p w14:paraId="7F8A75BD" w14:textId="77777777" w:rsidR="00E44261" w:rsidRPr="00900942" w:rsidRDefault="00E44261" w:rsidP="004025A5">
            <w:pPr>
              <w:spacing w:afterLines="20" w:after="48" w:line="288" w:lineRule="auto"/>
              <w:rPr>
                <w:sz w:val="26"/>
                <w:szCs w:val="26"/>
              </w:rPr>
            </w:pPr>
            <w:r w:rsidRPr="00900942">
              <w:rPr>
                <w:sz w:val="26"/>
                <w:szCs w:val="26"/>
              </w:rPr>
              <w:t>Số bài đăng tạp chí/tập san của cấp trường</w:t>
            </w:r>
          </w:p>
        </w:tc>
      </w:tr>
      <w:tr w:rsidR="00900942" w:rsidRPr="00900942" w14:paraId="508AD88F" w14:textId="77777777" w:rsidTr="004E05C1">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6DE5492B" w14:textId="77777777" w:rsidR="00E44261" w:rsidRPr="00900942" w:rsidRDefault="00E44261" w:rsidP="004025A5">
            <w:pPr>
              <w:spacing w:afterLines="20" w:after="48" w:line="288" w:lineRule="auto"/>
              <w:jc w:val="center"/>
              <w:rPr>
                <w:sz w:val="26"/>
                <w:szCs w:val="26"/>
              </w:rPr>
            </w:pPr>
            <w:r w:rsidRPr="00900942">
              <w:rPr>
                <w:sz w:val="26"/>
                <w:szCs w:val="26"/>
              </w:rPr>
              <w:t>9</w:t>
            </w:r>
          </w:p>
        </w:tc>
        <w:tc>
          <w:tcPr>
            <w:tcW w:w="8504" w:type="dxa"/>
            <w:tcBorders>
              <w:top w:val="nil"/>
              <w:left w:val="nil"/>
              <w:bottom w:val="single" w:sz="4" w:space="0" w:color="auto"/>
              <w:right w:val="single" w:sz="4" w:space="0" w:color="auto"/>
            </w:tcBorders>
            <w:shd w:val="clear" w:color="auto" w:fill="auto"/>
            <w:vAlign w:val="center"/>
            <w:hideMark/>
          </w:tcPr>
          <w:p w14:paraId="1034F780" w14:textId="77777777" w:rsidR="00E44261" w:rsidRPr="00900942" w:rsidRDefault="00E44261" w:rsidP="004025A5">
            <w:pPr>
              <w:spacing w:afterLines="20" w:after="48" w:line="288" w:lineRule="auto"/>
              <w:rPr>
                <w:sz w:val="26"/>
                <w:szCs w:val="26"/>
              </w:rPr>
            </w:pPr>
            <w:r w:rsidRPr="00900942">
              <w:rPr>
                <w:sz w:val="26"/>
                <w:szCs w:val="26"/>
              </w:rPr>
              <w:t>Số bản quyền tác giả</w:t>
            </w:r>
          </w:p>
        </w:tc>
      </w:tr>
      <w:tr w:rsidR="00900942" w:rsidRPr="00900942" w14:paraId="7CE45450" w14:textId="77777777" w:rsidTr="004E05C1">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79A2B78B" w14:textId="77777777" w:rsidR="00E44261" w:rsidRPr="00900942" w:rsidRDefault="00E44261" w:rsidP="004025A5">
            <w:pPr>
              <w:spacing w:afterLines="20" w:after="48" w:line="288" w:lineRule="auto"/>
              <w:jc w:val="center"/>
              <w:rPr>
                <w:sz w:val="26"/>
                <w:szCs w:val="26"/>
              </w:rPr>
            </w:pPr>
            <w:r w:rsidRPr="00900942">
              <w:rPr>
                <w:sz w:val="26"/>
                <w:szCs w:val="26"/>
              </w:rPr>
              <w:t>10</w:t>
            </w:r>
          </w:p>
        </w:tc>
        <w:tc>
          <w:tcPr>
            <w:tcW w:w="8504" w:type="dxa"/>
            <w:tcBorders>
              <w:top w:val="nil"/>
              <w:left w:val="nil"/>
              <w:bottom w:val="single" w:sz="4" w:space="0" w:color="auto"/>
              <w:right w:val="single" w:sz="4" w:space="0" w:color="auto"/>
            </w:tcBorders>
            <w:shd w:val="clear" w:color="auto" w:fill="auto"/>
            <w:vAlign w:val="center"/>
            <w:hideMark/>
          </w:tcPr>
          <w:p w14:paraId="72684847" w14:textId="77777777" w:rsidR="00E44261" w:rsidRPr="00900942" w:rsidRDefault="00E44261" w:rsidP="004025A5">
            <w:pPr>
              <w:spacing w:afterLines="20" w:after="48" w:line="288" w:lineRule="auto"/>
              <w:rPr>
                <w:sz w:val="26"/>
                <w:szCs w:val="26"/>
              </w:rPr>
            </w:pPr>
            <w:r w:rsidRPr="00900942">
              <w:rPr>
                <w:sz w:val="26"/>
                <w:szCs w:val="26"/>
              </w:rPr>
              <w:t>Số bản quyền tác giả đưa vào sử dụng</w:t>
            </w:r>
          </w:p>
        </w:tc>
      </w:tr>
      <w:tr w:rsidR="00900942" w:rsidRPr="00900942" w14:paraId="6EEA9CBB" w14:textId="77777777" w:rsidTr="004E05C1">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5E837DE4" w14:textId="77777777" w:rsidR="00E44261" w:rsidRPr="00900942" w:rsidRDefault="00E44261" w:rsidP="004025A5">
            <w:pPr>
              <w:spacing w:afterLines="20" w:after="48" w:line="288" w:lineRule="auto"/>
              <w:jc w:val="center"/>
              <w:rPr>
                <w:sz w:val="26"/>
                <w:szCs w:val="26"/>
              </w:rPr>
            </w:pPr>
            <w:r w:rsidRPr="00900942">
              <w:rPr>
                <w:sz w:val="26"/>
                <w:szCs w:val="26"/>
              </w:rPr>
              <w:t>11</w:t>
            </w:r>
          </w:p>
        </w:tc>
        <w:tc>
          <w:tcPr>
            <w:tcW w:w="8504" w:type="dxa"/>
            <w:tcBorders>
              <w:top w:val="nil"/>
              <w:left w:val="nil"/>
              <w:bottom w:val="single" w:sz="4" w:space="0" w:color="auto"/>
              <w:right w:val="single" w:sz="4" w:space="0" w:color="auto"/>
            </w:tcBorders>
            <w:shd w:val="clear" w:color="auto" w:fill="auto"/>
            <w:vAlign w:val="center"/>
            <w:hideMark/>
          </w:tcPr>
          <w:p w14:paraId="75818557" w14:textId="77777777" w:rsidR="00E44261" w:rsidRPr="00900942" w:rsidRDefault="00E44261" w:rsidP="004025A5">
            <w:pPr>
              <w:spacing w:afterLines="20" w:after="48" w:line="288" w:lineRule="auto"/>
              <w:rPr>
                <w:sz w:val="26"/>
                <w:szCs w:val="26"/>
              </w:rPr>
            </w:pPr>
            <w:r w:rsidRPr="00900942">
              <w:rPr>
                <w:sz w:val="26"/>
                <w:szCs w:val="26"/>
              </w:rPr>
              <w:t>Số Bằng độc quyền sáng chế hoặc Bằng độc quyền giải pháp hữu ích</w:t>
            </w:r>
          </w:p>
        </w:tc>
      </w:tr>
      <w:tr w:rsidR="00900942" w:rsidRPr="00900942" w14:paraId="63D46145" w14:textId="77777777" w:rsidTr="004E05C1">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398BB7C2" w14:textId="77777777" w:rsidR="00E44261" w:rsidRPr="00900942" w:rsidRDefault="00E44261" w:rsidP="004025A5">
            <w:pPr>
              <w:spacing w:afterLines="20" w:after="48" w:line="288" w:lineRule="auto"/>
              <w:jc w:val="center"/>
              <w:rPr>
                <w:sz w:val="26"/>
                <w:szCs w:val="26"/>
              </w:rPr>
            </w:pPr>
            <w:r w:rsidRPr="00900942">
              <w:rPr>
                <w:sz w:val="26"/>
                <w:szCs w:val="26"/>
              </w:rPr>
              <w:t>12</w:t>
            </w:r>
          </w:p>
        </w:tc>
        <w:tc>
          <w:tcPr>
            <w:tcW w:w="8504" w:type="dxa"/>
            <w:tcBorders>
              <w:top w:val="nil"/>
              <w:left w:val="nil"/>
              <w:bottom w:val="single" w:sz="4" w:space="0" w:color="auto"/>
              <w:right w:val="single" w:sz="4" w:space="0" w:color="auto"/>
            </w:tcBorders>
            <w:shd w:val="clear" w:color="auto" w:fill="auto"/>
            <w:vAlign w:val="center"/>
            <w:hideMark/>
          </w:tcPr>
          <w:p w14:paraId="401550D6" w14:textId="77777777" w:rsidR="00E44261" w:rsidRPr="00900942" w:rsidRDefault="00E44261" w:rsidP="004025A5">
            <w:pPr>
              <w:spacing w:afterLines="20" w:after="48" w:line="288" w:lineRule="auto"/>
              <w:rPr>
                <w:sz w:val="26"/>
                <w:szCs w:val="26"/>
              </w:rPr>
            </w:pPr>
            <w:r w:rsidRPr="00900942">
              <w:rPr>
                <w:sz w:val="26"/>
                <w:szCs w:val="26"/>
              </w:rPr>
              <w:t>Số doanh nghiệp khởi nghiệp mở mới/năm của đơn vị, cán bộ khoa học, sinh viên và cựu sinh viên</w:t>
            </w:r>
          </w:p>
        </w:tc>
      </w:tr>
      <w:tr w:rsidR="00900942" w:rsidRPr="00900942" w14:paraId="4E9FC0F8" w14:textId="77777777" w:rsidTr="004E05C1">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65A48B5A" w14:textId="77777777" w:rsidR="00E44261" w:rsidRPr="00900942" w:rsidRDefault="00E44261" w:rsidP="004025A5">
            <w:pPr>
              <w:spacing w:afterLines="20" w:after="48" w:line="288" w:lineRule="auto"/>
              <w:jc w:val="center"/>
              <w:rPr>
                <w:sz w:val="26"/>
                <w:szCs w:val="26"/>
              </w:rPr>
            </w:pPr>
            <w:r w:rsidRPr="00900942">
              <w:rPr>
                <w:sz w:val="26"/>
                <w:szCs w:val="26"/>
              </w:rPr>
              <w:t>13</w:t>
            </w:r>
          </w:p>
        </w:tc>
        <w:tc>
          <w:tcPr>
            <w:tcW w:w="8504" w:type="dxa"/>
            <w:tcBorders>
              <w:top w:val="nil"/>
              <w:left w:val="nil"/>
              <w:bottom w:val="single" w:sz="4" w:space="0" w:color="auto"/>
              <w:right w:val="single" w:sz="4" w:space="0" w:color="auto"/>
            </w:tcBorders>
            <w:shd w:val="clear" w:color="auto" w:fill="auto"/>
            <w:vAlign w:val="center"/>
            <w:hideMark/>
          </w:tcPr>
          <w:p w14:paraId="7482DC20" w14:textId="77777777" w:rsidR="00E44261" w:rsidRPr="00900942" w:rsidRDefault="00E44261" w:rsidP="004025A5">
            <w:pPr>
              <w:spacing w:afterLines="20" w:after="48" w:line="288" w:lineRule="auto"/>
              <w:rPr>
                <w:sz w:val="26"/>
                <w:szCs w:val="26"/>
              </w:rPr>
            </w:pPr>
            <w:r w:rsidRPr="00900942">
              <w:rPr>
                <w:sz w:val="26"/>
                <w:szCs w:val="26"/>
              </w:rPr>
              <w:t>Số doanh nghiệp spin-off (được hình thành từ kết quả nghiên cứu của giảng viên và sinh viên)</w:t>
            </w:r>
          </w:p>
        </w:tc>
      </w:tr>
      <w:tr w:rsidR="00900942" w:rsidRPr="00900942" w14:paraId="52A9EEF4" w14:textId="77777777" w:rsidTr="004E05C1">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61BAC0DC" w14:textId="77777777" w:rsidR="00E44261" w:rsidRPr="00900942" w:rsidRDefault="00E44261" w:rsidP="004025A5">
            <w:pPr>
              <w:spacing w:afterLines="20" w:after="48" w:line="288" w:lineRule="auto"/>
              <w:jc w:val="center"/>
              <w:rPr>
                <w:sz w:val="26"/>
                <w:szCs w:val="26"/>
              </w:rPr>
            </w:pPr>
            <w:r w:rsidRPr="00900942">
              <w:rPr>
                <w:sz w:val="26"/>
                <w:szCs w:val="26"/>
              </w:rPr>
              <w:t>14</w:t>
            </w:r>
          </w:p>
        </w:tc>
        <w:tc>
          <w:tcPr>
            <w:tcW w:w="8504" w:type="dxa"/>
            <w:tcBorders>
              <w:top w:val="nil"/>
              <w:left w:val="nil"/>
              <w:bottom w:val="single" w:sz="4" w:space="0" w:color="auto"/>
              <w:right w:val="single" w:sz="4" w:space="0" w:color="auto"/>
            </w:tcBorders>
            <w:shd w:val="clear" w:color="auto" w:fill="auto"/>
            <w:vAlign w:val="center"/>
            <w:hideMark/>
          </w:tcPr>
          <w:p w14:paraId="54859ECC" w14:textId="77777777" w:rsidR="00E44261" w:rsidRPr="00900942" w:rsidRDefault="00E44261" w:rsidP="004025A5">
            <w:pPr>
              <w:spacing w:afterLines="20" w:after="48" w:line="288" w:lineRule="auto"/>
              <w:rPr>
                <w:sz w:val="26"/>
                <w:szCs w:val="26"/>
              </w:rPr>
            </w:pPr>
            <w:r w:rsidRPr="00900942">
              <w:rPr>
                <w:sz w:val="26"/>
                <w:szCs w:val="26"/>
              </w:rPr>
              <w:t>Số đề tài cấp Bộ</w:t>
            </w:r>
          </w:p>
        </w:tc>
      </w:tr>
      <w:tr w:rsidR="00900942" w:rsidRPr="00900942" w14:paraId="39B64F2A" w14:textId="77777777" w:rsidTr="004E05C1">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5C40EFB0" w14:textId="77777777" w:rsidR="00E44261" w:rsidRPr="00900942" w:rsidRDefault="00E44261" w:rsidP="004025A5">
            <w:pPr>
              <w:spacing w:afterLines="20" w:after="48" w:line="288" w:lineRule="auto"/>
              <w:jc w:val="center"/>
              <w:rPr>
                <w:sz w:val="26"/>
                <w:szCs w:val="26"/>
              </w:rPr>
            </w:pPr>
            <w:r w:rsidRPr="00900942">
              <w:rPr>
                <w:sz w:val="26"/>
                <w:szCs w:val="26"/>
              </w:rPr>
              <w:t>15</w:t>
            </w:r>
          </w:p>
        </w:tc>
        <w:tc>
          <w:tcPr>
            <w:tcW w:w="8504" w:type="dxa"/>
            <w:tcBorders>
              <w:top w:val="nil"/>
              <w:left w:val="nil"/>
              <w:bottom w:val="single" w:sz="4" w:space="0" w:color="auto"/>
              <w:right w:val="single" w:sz="4" w:space="0" w:color="auto"/>
            </w:tcBorders>
            <w:shd w:val="clear" w:color="auto" w:fill="auto"/>
            <w:vAlign w:val="center"/>
            <w:hideMark/>
          </w:tcPr>
          <w:p w14:paraId="4238261A" w14:textId="77777777" w:rsidR="00E44261" w:rsidRPr="00900942" w:rsidRDefault="00E44261" w:rsidP="004025A5">
            <w:pPr>
              <w:spacing w:afterLines="20" w:after="48" w:line="288" w:lineRule="auto"/>
              <w:rPr>
                <w:sz w:val="26"/>
                <w:szCs w:val="26"/>
              </w:rPr>
            </w:pPr>
            <w:r w:rsidRPr="00900942">
              <w:rPr>
                <w:sz w:val="26"/>
                <w:szCs w:val="26"/>
              </w:rPr>
              <w:t>Số đề tài cấp Nhà nước</w:t>
            </w:r>
          </w:p>
        </w:tc>
      </w:tr>
      <w:tr w:rsidR="00900942" w:rsidRPr="00900942" w14:paraId="69C2FC16" w14:textId="77777777" w:rsidTr="004E05C1">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2207D819" w14:textId="77777777" w:rsidR="00E44261" w:rsidRPr="00900942" w:rsidRDefault="00E44261" w:rsidP="004025A5">
            <w:pPr>
              <w:spacing w:afterLines="20" w:after="48" w:line="288" w:lineRule="auto"/>
              <w:jc w:val="center"/>
              <w:rPr>
                <w:sz w:val="26"/>
                <w:szCs w:val="26"/>
              </w:rPr>
            </w:pPr>
            <w:r w:rsidRPr="00900942">
              <w:rPr>
                <w:sz w:val="26"/>
                <w:szCs w:val="26"/>
              </w:rPr>
              <w:t>16</w:t>
            </w:r>
          </w:p>
        </w:tc>
        <w:tc>
          <w:tcPr>
            <w:tcW w:w="8504" w:type="dxa"/>
            <w:tcBorders>
              <w:top w:val="nil"/>
              <w:left w:val="nil"/>
              <w:bottom w:val="single" w:sz="4" w:space="0" w:color="auto"/>
              <w:right w:val="single" w:sz="4" w:space="0" w:color="auto"/>
            </w:tcBorders>
            <w:shd w:val="clear" w:color="auto" w:fill="auto"/>
            <w:vAlign w:val="center"/>
            <w:hideMark/>
          </w:tcPr>
          <w:p w14:paraId="21FA08C2" w14:textId="77777777" w:rsidR="00E44261" w:rsidRPr="00900942" w:rsidRDefault="00E44261" w:rsidP="004025A5">
            <w:pPr>
              <w:spacing w:afterLines="20" w:after="48" w:line="288" w:lineRule="auto"/>
              <w:rPr>
                <w:sz w:val="26"/>
                <w:szCs w:val="26"/>
              </w:rPr>
            </w:pPr>
            <w:r w:rsidRPr="00900942">
              <w:rPr>
                <w:sz w:val="26"/>
                <w:szCs w:val="26"/>
              </w:rPr>
              <w:t>Số đề tài cấp trường</w:t>
            </w:r>
          </w:p>
        </w:tc>
      </w:tr>
      <w:tr w:rsidR="00900942" w:rsidRPr="00900942" w14:paraId="1DCA5E33" w14:textId="77777777" w:rsidTr="004E05C1">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784DCA1B" w14:textId="77777777" w:rsidR="00E44261" w:rsidRPr="00900942" w:rsidRDefault="00E44261" w:rsidP="004025A5">
            <w:pPr>
              <w:spacing w:afterLines="20" w:after="48" w:line="288" w:lineRule="auto"/>
              <w:jc w:val="center"/>
              <w:rPr>
                <w:sz w:val="26"/>
                <w:szCs w:val="26"/>
              </w:rPr>
            </w:pPr>
            <w:r w:rsidRPr="00900942">
              <w:rPr>
                <w:sz w:val="26"/>
                <w:szCs w:val="26"/>
              </w:rPr>
              <w:t>17</w:t>
            </w:r>
          </w:p>
        </w:tc>
        <w:tc>
          <w:tcPr>
            <w:tcW w:w="8504" w:type="dxa"/>
            <w:tcBorders>
              <w:top w:val="nil"/>
              <w:left w:val="nil"/>
              <w:bottom w:val="single" w:sz="4" w:space="0" w:color="auto"/>
              <w:right w:val="single" w:sz="4" w:space="0" w:color="auto"/>
            </w:tcBorders>
            <w:shd w:val="clear" w:color="auto" w:fill="auto"/>
            <w:vAlign w:val="center"/>
            <w:hideMark/>
          </w:tcPr>
          <w:p w14:paraId="5B4F6026" w14:textId="77777777" w:rsidR="00E44261" w:rsidRPr="00900942" w:rsidRDefault="00E44261" w:rsidP="004025A5">
            <w:pPr>
              <w:spacing w:afterLines="20" w:after="48" w:line="288" w:lineRule="auto"/>
              <w:rPr>
                <w:sz w:val="26"/>
                <w:szCs w:val="26"/>
              </w:rPr>
            </w:pPr>
            <w:r w:rsidRPr="00900942">
              <w:rPr>
                <w:sz w:val="26"/>
                <w:szCs w:val="26"/>
              </w:rPr>
              <w:t>Số đối tác doanh nghiệp trong NCKH chuyển giao công nghệ</w:t>
            </w:r>
          </w:p>
        </w:tc>
      </w:tr>
      <w:tr w:rsidR="00900942" w:rsidRPr="00900942" w14:paraId="4A53DFC7" w14:textId="77777777" w:rsidTr="004E05C1">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778C97ED" w14:textId="77777777" w:rsidR="00E44261" w:rsidRPr="00900942" w:rsidRDefault="00E44261" w:rsidP="004025A5">
            <w:pPr>
              <w:spacing w:afterLines="20" w:after="48" w:line="288" w:lineRule="auto"/>
              <w:jc w:val="center"/>
              <w:rPr>
                <w:sz w:val="26"/>
                <w:szCs w:val="26"/>
              </w:rPr>
            </w:pPr>
            <w:r w:rsidRPr="00900942">
              <w:rPr>
                <w:sz w:val="26"/>
                <w:szCs w:val="26"/>
              </w:rPr>
              <w:t>18</w:t>
            </w:r>
          </w:p>
        </w:tc>
        <w:tc>
          <w:tcPr>
            <w:tcW w:w="8504" w:type="dxa"/>
            <w:tcBorders>
              <w:top w:val="nil"/>
              <w:left w:val="nil"/>
              <w:bottom w:val="single" w:sz="4" w:space="0" w:color="auto"/>
              <w:right w:val="single" w:sz="4" w:space="0" w:color="auto"/>
            </w:tcBorders>
            <w:shd w:val="clear" w:color="auto" w:fill="auto"/>
            <w:vAlign w:val="center"/>
            <w:hideMark/>
          </w:tcPr>
          <w:p w14:paraId="67AD5149" w14:textId="77777777" w:rsidR="00E44261" w:rsidRPr="00900942" w:rsidRDefault="00E44261" w:rsidP="004025A5">
            <w:pPr>
              <w:spacing w:afterLines="20" w:after="48" w:line="288" w:lineRule="auto"/>
              <w:rPr>
                <w:sz w:val="26"/>
                <w:szCs w:val="26"/>
              </w:rPr>
            </w:pPr>
            <w:r w:rsidRPr="00900942">
              <w:rPr>
                <w:sz w:val="26"/>
                <w:szCs w:val="26"/>
              </w:rPr>
              <w:t>Số giải thưởng KHCN và đổi mới sáng tạo cấp quốc gia, quốc tế của nhà khoa học, sinh viên/năm</w:t>
            </w:r>
          </w:p>
        </w:tc>
      </w:tr>
      <w:tr w:rsidR="00900942" w:rsidRPr="00900942" w14:paraId="26A12A5D" w14:textId="77777777" w:rsidTr="004E05C1">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0EBCAA57" w14:textId="77777777" w:rsidR="00E44261" w:rsidRPr="00900942" w:rsidRDefault="00E44261" w:rsidP="004025A5">
            <w:pPr>
              <w:spacing w:afterLines="20" w:after="48" w:line="288" w:lineRule="auto"/>
              <w:jc w:val="center"/>
              <w:rPr>
                <w:sz w:val="26"/>
                <w:szCs w:val="26"/>
              </w:rPr>
            </w:pPr>
            <w:r w:rsidRPr="00900942">
              <w:rPr>
                <w:sz w:val="26"/>
                <w:szCs w:val="26"/>
              </w:rPr>
              <w:t>19</w:t>
            </w:r>
          </w:p>
        </w:tc>
        <w:tc>
          <w:tcPr>
            <w:tcW w:w="8504" w:type="dxa"/>
            <w:tcBorders>
              <w:top w:val="nil"/>
              <w:left w:val="nil"/>
              <w:bottom w:val="single" w:sz="4" w:space="0" w:color="auto"/>
              <w:right w:val="single" w:sz="4" w:space="0" w:color="auto"/>
            </w:tcBorders>
            <w:shd w:val="clear" w:color="auto" w:fill="auto"/>
            <w:vAlign w:val="center"/>
            <w:hideMark/>
          </w:tcPr>
          <w:p w14:paraId="76DF854C" w14:textId="77777777" w:rsidR="00E44261" w:rsidRPr="00900942" w:rsidRDefault="00E44261" w:rsidP="004025A5">
            <w:pPr>
              <w:spacing w:afterLines="20" w:after="48" w:line="288" w:lineRule="auto"/>
              <w:rPr>
                <w:sz w:val="26"/>
                <w:szCs w:val="26"/>
              </w:rPr>
            </w:pPr>
            <w:r w:rsidRPr="00900942">
              <w:rPr>
                <w:sz w:val="26"/>
                <w:szCs w:val="26"/>
              </w:rPr>
              <w:t>Số không gian sáng tạo và hỗ trợ khởi nghiệp</w:t>
            </w:r>
          </w:p>
        </w:tc>
      </w:tr>
      <w:tr w:rsidR="00900942" w:rsidRPr="00900942" w14:paraId="1277F5B1" w14:textId="77777777" w:rsidTr="004E05C1">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0FE2FFCA" w14:textId="77777777" w:rsidR="00E44261" w:rsidRPr="00900942" w:rsidRDefault="00E44261" w:rsidP="004025A5">
            <w:pPr>
              <w:spacing w:afterLines="20" w:after="48" w:line="288" w:lineRule="auto"/>
              <w:jc w:val="center"/>
              <w:rPr>
                <w:sz w:val="26"/>
                <w:szCs w:val="26"/>
              </w:rPr>
            </w:pPr>
            <w:r w:rsidRPr="00900942">
              <w:rPr>
                <w:sz w:val="26"/>
                <w:szCs w:val="26"/>
              </w:rPr>
              <w:t>20</w:t>
            </w:r>
          </w:p>
        </w:tc>
        <w:tc>
          <w:tcPr>
            <w:tcW w:w="8504" w:type="dxa"/>
            <w:tcBorders>
              <w:top w:val="nil"/>
              <w:left w:val="nil"/>
              <w:bottom w:val="single" w:sz="4" w:space="0" w:color="auto"/>
              <w:right w:val="single" w:sz="4" w:space="0" w:color="auto"/>
            </w:tcBorders>
            <w:shd w:val="clear" w:color="auto" w:fill="auto"/>
            <w:vAlign w:val="center"/>
            <w:hideMark/>
          </w:tcPr>
          <w:p w14:paraId="127B9F3C" w14:textId="77777777" w:rsidR="00E44261" w:rsidRPr="00900942" w:rsidRDefault="00E44261" w:rsidP="004025A5">
            <w:pPr>
              <w:spacing w:afterLines="20" w:after="48" w:line="288" w:lineRule="auto"/>
              <w:rPr>
                <w:sz w:val="26"/>
                <w:szCs w:val="26"/>
              </w:rPr>
            </w:pPr>
            <w:r w:rsidRPr="00900942">
              <w:rPr>
                <w:sz w:val="26"/>
                <w:szCs w:val="26"/>
              </w:rPr>
              <w:t>Số lượng báo cáo Hội thảo cấp trường</w:t>
            </w:r>
          </w:p>
        </w:tc>
      </w:tr>
      <w:tr w:rsidR="00900942" w:rsidRPr="00900942" w14:paraId="5479C7AE" w14:textId="77777777" w:rsidTr="004E05C1">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1F194006" w14:textId="77777777" w:rsidR="00E44261" w:rsidRPr="00900942" w:rsidRDefault="00E44261" w:rsidP="004025A5">
            <w:pPr>
              <w:spacing w:afterLines="20" w:after="48" w:line="288" w:lineRule="auto"/>
              <w:jc w:val="center"/>
              <w:rPr>
                <w:sz w:val="26"/>
                <w:szCs w:val="26"/>
              </w:rPr>
            </w:pPr>
            <w:r w:rsidRPr="00900942">
              <w:rPr>
                <w:sz w:val="26"/>
                <w:szCs w:val="26"/>
              </w:rPr>
              <w:t>21</w:t>
            </w:r>
          </w:p>
        </w:tc>
        <w:tc>
          <w:tcPr>
            <w:tcW w:w="8504" w:type="dxa"/>
            <w:tcBorders>
              <w:top w:val="nil"/>
              <w:left w:val="nil"/>
              <w:bottom w:val="single" w:sz="4" w:space="0" w:color="auto"/>
              <w:right w:val="single" w:sz="4" w:space="0" w:color="auto"/>
            </w:tcBorders>
            <w:shd w:val="clear" w:color="auto" w:fill="auto"/>
            <w:vAlign w:val="center"/>
            <w:hideMark/>
          </w:tcPr>
          <w:p w14:paraId="26B9ECEA" w14:textId="77777777" w:rsidR="00E44261" w:rsidRPr="00900942" w:rsidRDefault="00E44261" w:rsidP="004025A5">
            <w:pPr>
              <w:spacing w:afterLines="20" w:after="48" w:line="288" w:lineRule="auto"/>
              <w:rPr>
                <w:sz w:val="26"/>
                <w:szCs w:val="26"/>
              </w:rPr>
            </w:pPr>
            <w:r w:rsidRPr="00900942">
              <w:rPr>
                <w:sz w:val="26"/>
                <w:szCs w:val="26"/>
              </w:rPr>
              <w:t>Số lượng báo cáo Hội thảo quốc tế</w:t>
            </w:r>
          </w:p>
        </w:tc>
      </w:tr>
      <w:tr w:rsidR="00900942" w:rsidRPr="00900942" w14:paraId="78EEB16B" w14:textId="77777777" w:rsidTr="004E05C1">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5EEE3FFE" w14:textId="77777777" w:rsidR="00E44261" w:rsidRPr="00900942" w:rsidRDefault="00E44261" w:rsidP="004025A5">
            <w:pPr>
              <w:spacing w:afterLines="20" w:after="48" w:line="288" w:lineRule="auto"/>
              <w:jc w:val="center"/>
              <w:rPr>
                <w:sz w:val="26"/>
                <w:szCs w:val="26"/>
              </w:rPr>
            </w:pPr>
            <w:r w:rsidRPr="00900942">
              <w:rPr>
                <w:sz w:val="26"/>
                <w:szCs w:val="26"/>
              </w:rPr>
              <w:t>22</w:t>
            </w:r>
          </w:p>
        </w:tc>
        <w:tc>
          <w:tcPr>
            <w:tcW w:w="8504" w:type="dxa"/>
            <w:tcBorders>
              <w:top w:val="nil"/>
              <w:left w:val="nil"/>
              <w:bottom w:val="single" w:sz="4" w:space="0" w:color="auto"/>
              <w:right w:val="single" w:sz="4" w:space="0" w:color="auto"/>
            </w:tcBorders>
            <w:shd w:val="clear" w:color="auto" w:fill="auto"/>
            <w:vAlign w:val="center"/>
            <w:hideMark/>
          </w:tcPr>
          <w:p w14:paraId="7519CEAF" w14:textId="77777777" w:rsidR="00E44261" w:rsidRPr="00900942" w:rsidRDefault="00E44261" w:rsidP="004025A5">
            <w:pPr>
              <w:spacing w:afterLines="20" w:after="48" w:line="288" w:lineRule="auto"/>
              <w:rPr>
                <w:sz w:val="26"/>
                <w:szCs w:val="26"/>
              </w:rPr>
            </w:pPr>
            <w:r w:rsidRPr="00900942">
              <w:rPr>
                <w:sz w:val="26"/>
                <w:szCs w:val="26"/>
              </w:rPr>
              <w:t>Số lượng báo cáo Hội thảo trong nước</w:t>
            </w:r>
          </w:p>
        </w:tc>
      </w:tr>
      <w:tr w:rsidR="00900942" w:rsidRPr="00900942" w14:paraId="4EFAD4BB" w14:textId="77777777" w:rsidTr="004E05C1">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7819595E" w14:textId="77777777" w:rsidR="00E44261" w:rsidRPr="00900942" w:rsidRDefault="00E44261" w:rsidP="004025A5">
            <w:pPr>
              <w:spacing w:afterLines="20" w:after="48" w:line="288" w:lineRule="auto"/>
              <w:jc w:val="center"/>
              <w:rPr>
                <w:sz w:val="26"/>
                <w:szCs w:val="26"/>
              </w:rPr>
            </w:pPr>
            <w:r w:rsidRPr="00900942">
              <w:rPr>
                <w:sz w:val="26"/>
                <w:szCs w:val="26"/>
              </w:rPr>
              <w:t>23</w:t>
            </w:r>
          </w:p>
        </w:tc>
        <w:tc>
          <w:tcPr>
            <w:tcW w:w="8504" w:type="dxa"/>
            <w:tcBorders>
              <w:top w:val="nil"/>
              <w:left w:val="nil"/>
              <w:bottom w:val="single" w:sz="4" w:space="0" w:color="auto"/>
              <w:right w:val="single" w:sz="4" w:space="0" w:color="auto"/>
            </w:tcBorders>
            <w:shd w:val="clear" w:color="auto" w:fill="auto"/>
            <w:vAlign w:val="center"/>
            <w:hideMark/>
          </w:tcPr>
          <w:p w14:paraId="7F8662F5" w14:textId="77777777" w:rsidR="00E44261" w:rsidRPr="00900942" w:rsidRDefault="00E44261" w:rsidP="004025A5">
            <w:pPr>
              <w:spacing w:afterLines="20" w:after="48" w:line="288" w:lineRule="auto"/>
              <w:rPr>
                <w:sz w:val="26"/>
                <w:szCs w:val="26"/>
              </w:rPr>
            </w:pPr>
            <w:r w:rsidRPr="00900942">
              <w:rPr>
                <w:sz w:val="26"/>
                <w:szCs w:val="26"/>
              </w:rPr>
              <w:t>Số lượng hội nghị, hội thảo quốc tế do đơn vị tổ chức</w:t>
            </w:r>
          </w:p>
        </w:tc>
      </w:tr>
      <w:tr w:rsidR="00900942" w:rsidRPr="00900942" w14:paraId="4AE1AD03" w14:textId="77777777" w:rsidTr="004E05C1">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07BFD76A" w14:textId="77777777" w:rsidR="00E44261" w:rsidRPr="00900942" w:rsidRDefault="00E44261" w:rsidP="004025A5">
            <w:pPr>
              <w:spacing w:afterLines="20" w:after="48" w:line="288" w:lineRule="auto"/>
              <w:jc w:val="center"/>
              <w:rPr>
                <w:sz w:val="26"/>
                <w:szCs w:val="26"/>
              </w:rPr>
            </w:pPr>
            <w:r w:rsidRPr="00900942">
              <w:rPr>
                <w:sz w:val="26"/>
                <w:szCs w:val="26"/>
              </w:rPr>
              <w:t>24</w:t>
            </w:r>
          </w:p>
        </w:tc>
        <w:tc>
          <w:tcPr>
            <w:tcW w:w="8504" w:type="dxa"/>
            <w:tcBorders>
              <w:top w:val="nil"/>
              <w:left w:val="nil"/>
              <w:bottom w:val="single" w:sz="4" w:space="0" w:color="auto"/>
              <w:right w:val="single" w:sz="4" w:space="0" w:color="auto"/>
            </w:tcBorders>
            <w:shd w:val="clear" w:color="auto" w:fill="auto"/>
            <w:vAlign w:val="center"/>
            <w:hideMark/>
          </w:tcPr>
          <w:p w14:paraId="65B7A9F0" w14:textId="77777777" w:rsidR="00E44261" w:rsidRPr="00900942" w:rsidRDefault="00E44261" w:rsidP="004025A5">
            <w:pPr>
              <w:spacing w:afterLines="20" w:after="48" w:line="288" w:lineRule="auto"/>
              <w:rPr>
                <w:sz w:val="26"/>
                <w:szCs w:val="26"/>
              </w:rPr>
            </w:pPr>
            <w:r w:rsidRPr="00900942">
              <w:rPr>
                <w:sz w:val="26"/>
                <w:szCs w:val="26"/>
              </w:rPr>
              <w:t>Số nhóm nghiên cứu mạnh</w:t>
            </w:r>
          </w:p>
        </w:tc>
      </w:tr>
      <w:tr w:rsidR="00900942" w:rsidRPr="00900942" w14:paraId="6BDD8255" w14:textId="77777777" w:rsidTr="004E05C1">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4EB71D76" w14:textId="77777777" w:rsidR="00E44261" w:rsidRPr="00900942" w:rsidRDefault="00E44261" w:rsidP="004025A5">
            <w:pPr>
              <w:spacing w:afterLines="20" w:after="48" w:line="288" w:lineRule="auto"/>
              <w:jc w:val="center"/>
              <w:rPr>
                <w:sz w:val="26"/>
                <w:szCs w:val="26"/>
              </w:rPr>
            </w:pPr>
            <w:r w:rsidRPr="00900942">
              <w:rPr>
                <w:sz w:val="26"/>
                <w:szCs w:val="26"/>
              </w:rPr>
              <w:lastRenderedPageBreak/>
              <w:t>25</w:t>
            </w:r>
          </w:p>
        </w:tc>
        <w:tc>
          <w:tcPr>
            <w:tcW w:w="8504" w:type="dxa"/>
            <w:tcBorders>
              <w:top w:val="nil"/>
              <w:left w:val="nil"/>
              <w:bottom w:val="single" w:sz="4" w:space="0" w:color="auto"/>
              <w:right w:val="single" w:sz="4" w:space="0" w:color="auto"/>
            </w:tcBorders>
            <w:shd w:val="clear" w:color="auto" w:fill="auto"/>
            <w:vAlign w:val="center"/>
            <w:hideMark/>
          </w:tcPr>
          <w:p w14:paraId="61F21BBF" w14:textId="77777777" w:rsidR="00E44261" w:rsidRPr="00900942" w:rsidRDefault="00E44261" w:rsidP="004025A5">
            <w:pPr>
              <w:spacing w:afterLines="20" w:after="48" w:line="288" w:lineRule="auto"/>
              <w:rPr>
                <w:sz w:val="26"/>
                <w:szCs w:val="26"/>
              </w:rPr>
            </w:pPr>
            <w:r w:rsidRPr="00900942">
              <w:rPr>
                <w:sz w:val="26"/>
                <w:szCs w:val="26"/>
              </w:rPr>
              <w:t>Số sách chuyên khảo xuất bản</w:t>
            </w:r>
          </w:p>
        </w:tc>
      </w:tr>
      <w:tr w:rsidR="00900942" w:rsidRPr="00900942" w14:paraId="234C3B8D" w14:textId="77777777" w:rsidTr="004E05C1">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2BDDF74F" w14:textId="77777777" w:rsidR="00E44261" w:rsidRPr="00900942" w:rsidRDefault="00E44261" w:rsidP="004025A5">
            <w:pPr>
              <w:spacing w:afterLines="20" w:after="48" w:line="288" w:lineRule="auto"/>
              <w:jc w:val="center"/>
              <w:rPr>
                <w:sz w:val="26"/>
                <w:szCs w:val="26"/>
              </w:rPr>
            </w:pPr>
            <w:r w:rsidRPr="00900942">
              <w:rPr>
                <w:sz w:val="26"/>
                <w:szCs w:val="26"/>
              </w:rPr>
              <w:t>26</w:t>
            </w:r>
          </w:p>
        </w:tc>
        <w:tc>
          <w:tcPr>
            <w:tcW w:w="8504" w:type="dxa"/>
            <w:tcBorders>
              <w:top w:val="nil"/>
              <w:left w:val="nil"/>
              <w:bottom w:val="single" w:sz="4" w:space="0" w:color="auto"/>
              <w:right w:val="single" w:sz="4" w:space="0" w:color="auto"/>
            </w:tcBorders>
            <w:shd w:val="clear" w:color="auto" w:fill="auto"/>
            <w:vAlign w:val="center"/>
            <w:hideMark/>
          </w:tcPr>
          <w:p w14:paraId="7D65520F" w14:textId="77777777" w:rsidR="00E44261" w:rsidRPr="00900942" w:rsidRDefault="00E44261" w:rsidP="004025A5">
            <w:pPr>
              <w:spacing w:afterLines="20" w:after="48" w:line="288" w:lineRule="auto"/>
              <w:rPr>
                <w:sz w:val="26"/>
                <w:szCs w:val="26"/>
              </w:rPr>
            </w:pPr>
            <w:r w:rsidRPr="00900942">
              <w:rPr>
                <w:sz w:val="26"/>
                <w:szCs w:val="26"/>
              </w:rPr>
              <w:t>Số sách giáo trình xuất bản</w:t>
            </w:r>
          </w:p>
        </w:tc>
      </w:tr>
      <w:tr w:rsidR="00900942" w:rsidRPr="00900942" w14:paraId="3E7F22F2" w14:textId="77777777" w:rsidTr="004E05C1">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3E956019" w14:textId="77777777" w:rsidR="00E44261" w:rsidRPr="00900942" w:rsidRDefault="00E44261" w:rsidP="004025A5">
            <w:pPr>
              <w:spacing w:afterLines="20" w:after="48" w:line="288" w:lineRule="auto"/>
              <w:jc w:val="center"/>
              <w:rPr>
                <w:sz w:val="26"/>
                <w:szCs w:val="26"/>
              </w:rPr>
            </w:pPr>
            <w:r w:rsidRPr="00900942">
              <w:rPr>
                <w:sz w:val="26"/>
                <w:szCs w:val="26"/>
              </w:rPr>
              <w:t>27</w:t>
            </w:r>
          </w:p>
        </w:tc>
        <w:tc>
          <w:tcPr>
            <w:tcW w:w="8504" w:type="dxa"/>
            <w:tcBorders>
              <w:top w:val="nil"/>
              <w:left w:val="nil"/>
              <w:bottom w:val="single" w:sz="4" w:space="0" w:color="auto"/>
              <w:right w:val="single" w:sz="4" w:space="0" w:color="auto"/>
            </w:tcBorders>
            <w:shd w:val="clear" w:color="auto" w:fill="auto"/>
            <w:vAlign w:val="center"/>
            <w:hideMark/>
          </w:tcPr>
          <w:p w14:paraId="03946AB0" w14:textId="77777777" w:rsidR="00E44261" w:rsidRPr="00900942" w:rsidRDefault="00E44261" w:rsidP="004025A5">
            <w:pPr>
              <w:spacing w:afterLines="20" w:after="48" w:line="288" w:lineRule="auto"/>
              <w:rPr>
                <w:sz w:val="26"/>
                <w:szCs w:val="26"/>
              </w:rPr>
            </w:pPr>
            <w:r w:rsidRPr="00900942">
              <w:rPr>
                <w:sz w:val="26"/>
                <w:szCs w:val="26"/>
              </w:rPr>
              <w:t>Số sách tham khảo xuất bản</w:t>
            </w:r>
          </w:p>
        </w:tc>
      </w:tr>
      <w:tr w:rsidR="00900942" w:rsidRPr="00900942" w14:paraId="34144A26" w14:textId="77777777" w:rsidTr="004E05C1">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2E6C71C3" w14:textId="77777777" w:rsidR="00E44261" w:rsidRPr="00900942" w:rsidRDefault="00E44261" w:rsidP="004025A5">
            <w:pPr>
              <w:spacing w:afterLines="20" w:after="48" w:line="288" w:lineRule="auto"/>
              <w:jc w:val="center"/>
              <w:rPr>
                <w:sz w:val="26"/>
                <w:szCs w:val="26"/>
              </w:rPr>
            </w:pPr>
            <w:r w:rsidRPr="00900942">
              <w:rPr>
                <w:sz w:val="26"/>
                <w:szCs w:val="26"/>
              </w:rPr>
              <w:t>28</w:t>
            </w:r>
          </w:p>
        </w:tc>
        <w:tc>
          <w:tcPr>
            <w:tcW w:w="8504" w:type="dxa"/>
            <w:tcBorders>
              <w:top w:val="nil"/>
              <w:left w:val="nil"/>
              <w:bottom w:val="single" w:sz="4" w:space="0" w:color="auto"/>
              <w:right w:val="single" w:sz="4" w:space="0" w:color="auto"/>
            </w:tcBorders>
            <w:shd w:val="clear" w:color="auto" w:fill="auto"/>
            <w:vAlign w:val="center"/>
            <w:hideMark/>
          </w:tcPr>
          <w:p w14:paraId="11550322" w14:textId="77777777" w:rsidR="00E44261" w:rsidRPr="00900942" w:rsidRDefault="00E44261" w:rsidP="004025A5">
            <w:pPr>
              <w:spacing w:afterLines="20" w:after="48" w:line="288" w:lineRule="auto"/>
              <w:rPr>
                <w:sz w:val="26"/>
                <w:szCs w:val="26"/>
              </w:rPr>
            </w:pPr>
            <w:r w:rsidRPr="00900942">
              <w:rPr>
                <w:sz w:val="26"/>
                <w:szCs w:val="26"/>
              </w:rPr>
              <w:t>Số sản phẩm công nghệ cao hoặc sản phẩm được ứng dụng trong thực tiễn, chuyển giao, thương mại hoá</w:t>
            </w:r>
          </w:p>
        </w:tc>
      </w:tr>
      <w:tr w:rsidR="00900942" w:rsidRPr="00900942" w14:paraId="76648563" w14:textId="77777777" w:rsidTr="004E05C1">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096D6CC0" w14:textId="77777777" w:rsidR="00E44261" w:rsidRPr="00900942" w:rsidRDefault="00E44261" w:rsidP="004025A5">
            <w:pPr>
              <w:spacing w:afterLines="20" w:after="48" w:line="288" w:lineRule="auto"/>
              <w:jc w:val="center"/>
              <w:rPr>
                <w:sz w:val="26"/>
                <w:szCs w:val="26"/>
              </w:rPr>
            </w:pPr>
            <w:r w:rsidRPr="00900942">
              <w:rPr>
                <w:sz w:val="26"/>
                <w:szCs w:val="26"/>
              </w:rPr>
              <w:t>29</w:t>
            </w:r>
          </w:p>
        </w:tc>
        <w:tc>
          <w:tcPr>
            <w:tcW w:w="8504" w:type="dxa"/>
            <w:tcBorders>
              <w:top w:val="nil"/>
              <w:left w:val="nil"/>
              <w:bottom w:val="single" w:sz="4" w:space="0" w:color="auto"/>
              <w:right w:val="single" w:sz="4" w:space="0" w:color="auto"/>
            </w:tcBorders>
            <w:shd w:val="clear" w:color="auto" w:fill="auto"/>
            <w:vAlign w:val="center"/>
            <w:hideMark/>
          </w:tcPr>
          <w:p w14:paraId="45F1A62A" w14:textId="77777777" w:rsidR="00E44261" w:rsidRPr="00900942" w:rsidRDefault="00E44261" w:rsidP="004025A5">
            <w:pPr>
              <w:spacing w:afterLines="20" w:after="48" w:line="288" w:lineRule="auto"/>
              <w:rPr>
                <w:sz w:val="26"/>
                <w:szCs w:val="26"/>
              </w:rPr>
            </w:pPr>
            <w:r w:rsidRPr="00900942">
              <w:rPr>
                <w:sz w:val="26"/>
                <w:szCs w:val="26"/>
              </w:rPr>
              <w:t>Số sáng chế hoặc giải pháp hữu ích được đưa vào ứng dụng</w:t>
            </w:r>
          </w:p>
        </w:tc>
      </w:tr>
      <w:tr w:rsidR="00900942" w:rsidRPr="00900942" w14:paraId="0DCA65E8" w14:textId="77777777" w:rsidTr="004E05C1">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095E1CFB" w14:textId="77777777" w:rsidR="00E44261" w:rsidRPr="00900942" w:rsidRDefault="00E44261" w:rsidP="004025A5">
            <w:pPr>
              <w:spacing w:afterLines="20" w:after="48" w:line="288" w:lineRule="auto"/>
              <w:jc w:val="center"/>
              <w:rPr>
                <w:sz w:val="26"/>
                <w:szCs w:val="26"/>
              </w:rPr>
            </w:pPr>
            <w:r w:rsidRPr="00900942">
              <w:rPr>
                <w:sz w:val="26"/>
                <w:szCs w:val="26"/>
              </w:rPr>
              <w:t>30</w:t>
            </w:r>
          </w:p>
        </w:tc>
        <w:tc>
          <w:tcPr>
            <w:tcW w:w="8504" w:type="dxa"/>
            <w:tcBorders>
              <w:top w:val="nil"/>
              <w:left w:val="nil"/>
              <w:bottom w:val="single" w:sz="4" w:space="0" w:color="auto"/>
              <w:right w:val="single" w:sz="4" w:space="0" w:color="auto"/>
            </w:tcBorders>
            <w:shd w:val="clear" w:color="auto" w:fill="auto"/>
            <w:vAlign w:val="center"/>
            <w:hideMark/>
          </w:tcPr>
          <w:p w14:paraId="7A8A7FF4" w14:textId="77777777" w:rsidR="00E44261" w:rsidRPr="00900942" w:rsidRDefault="00E44261" w:rsidP="004025A5">
            <w:pPr>
              <w:spacing w:afterLines="20" w:after="48" w:line="288" w:lineRule="auto"/>
              <w:rPr>
                <w:sz w:val="26"/>
                <w:szCs w:val="26"/>
              </w:rPr>
            </w:pPr>
            <w:r w:rsidRPr="00900942">
              <w:rPr>
                <w:sz w:val="26"/>
                <w:szCs w:val="26"/>
              </w:rPr>
              <w:t>Số vườn ươm doanh nghiệp</w:t>
            </w:r>
          </w:p>
        </w:tc>
      </w:tr>
      <w:tr w:rsidR="00900942" w:rsidRPr="00900942" w14:paraId="4D423A48" w14:textId="77777777" w:rsidTr="004E05C1">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28B43B91" w14:textId="77777777" w:rsidR="00E44261" w:rsidRPr="00900942" w:rsidRDefault="00E44261" w:rsidP="004025A5">
            <w:pPr>
              <w:spacing w:afterLines="20" w:after="48" w:line="288" w:lineRule="auto"/>
              <w:jc w:val="center"/>
              <w:rPr>
                <w:sz w:val="26"/>
                <w:szCs w:val="26"/>
              </w:rPr>
            </w:pPr>
            <w:r w:rsidRPr="00900942">
              <w:rPr>
                <w:sz w:val="26"/>
                <w:szCs w:val="26"/>
              </w:rPr>
              <w:t>31</w:t>
            </w:r>
          </w:p>
        </w:tc>
        <w:tc>
          <w:tcPr>
            <w:tcW w:w="8504" w:type="dxa"/>
            <w:tcBorders>
              <w:top w:val="nil"/>
              <w:left w:val="nil"/>
              <w:bottom w:val="single" w:sz="4" w:space="0" w:color="auto"/>
              <w:right w:val="single" w:sz="4" w:space="0" w:color="auto"/>
            </w:tcBorders>
            <w:shd w:val="clear" w:color="auto" w:fill="auto"/>
            <w:vAlign w:val="center"/>
            <w:hideMark/>
          </w:tcPr>
          <w:p w14:paraId="255DEBB1" w14:textId="77777777" w:rsidR="00E44261" w:rsidRPr="00900942" w:rsidRDefault="00E44261" w:rsidP="004025A5">
            <w:pPr>
              <w:spacing w:afterLines="20" w:after="48" w:line="288" w:lineRule="auto"/>
              <w:rPr>
                <w:sz w:val="26"/>
                <w:szCs w:val="26"/>
              </w:rPr>
            </w:pPr>
            <w:r w:rsidRPr="00900942">
              <w:rPr>
                <w:sz w:val="26"/>
                <w:szCs w:val="26"/>
              </w:rPr>
              <w:t>Tỷ trọng nguồn thu từ các hoạt động KHCN và đổi mới sáng tạo, chuyển giao, thương mại hoá và hỗ trợ khởi nghiệp/tổng thu</w:t>
            </w:r>
          </w:p>
        </w:tc>
      </w:tr>
    </w:tbl>
    <w:p w14:paraId="4F7FF283" w14:textId="2973EB0A" w:rsidR="007118ED" w:rsidRPr="00900942" w:rsidRDefault="00E44261" w:rsidP="00885299">
      <w:pPr>
        <w:widowControl w:val="0"/>
        <w:spacing w:beforeLines="40" w:before="96" w:afterLines="40" w:after="96" w:line="288" w:lineRule="auto"/>
        <w:ind w:firstLine="720"/>
        <w:jc w:val="both"/>
        <w:rPr>
          <w:sz w:val="26"/>
          <w:szCs w:val="26"/>
        </w:rPr>
      </w:pPr>
      <w:r w:rsidRPr="00900942">
        <w:rPr>
          <w:sz w:val="26"/>
          <w:szCs w:val="26"/>
        </w:rPr>
        <w:t xml:space="preserve">Căn cứ vào các nội dung về NCKH trong tầm nhìn, sứ mạng, giá trị văn hóa, mục tiêu chiến lược của CSGD, căn cứ tình hình thực tiễn, đơn vị lựa chọn chỉ số thực hiện chính </w:t>
      </w:r>
      <w:r w:rsidR="006A4479" w:rsidRPr="00900942">
        <w:rPr>
          <w:sz w:val="26"/>
          <w:szCs w:val="26"/>
        </w:rPr>
        <w:t xml:space="preserve">- </w:t>
      </w:r>
      <w:r w:rsidRPr="00900942">
        <w:rPr>
          <w:sz w:val="26"/>
          <w:szCs w:val="26"/>
        </w:rPr>
        <w:t xml:space="preserve">KPI từ bảng gợi ý chỉ số thực hiện </w:t>
      </w:r>
      <w:r w:rsidR="00885299" w:rsidRPr="00900942">
        <w:rPr>
          <w:sz w:val="26"/>
          <w:szCs w:val="26"/>
        </w:rPr>
        <w:t>ở trên</w:t>
      </w:r>
      <w:r w:rsidRPr="00900942">
        <w:rPr>
          <w:sz w:val="26"/>
          <w:szCs w:val="26"/>
        </w:rPr>
        <w:t xml:space="preserve"> </w:t>
      </w:r>
      <w:r w:rsidR="00885299" w:rsidRPr="00900942">
        <w:rPr>
          <w:sz w:val="26"/>
          <w:szCs w:val="26"/>
        </w:rPr>
        <w:t xml:space="preserve">để </w:t>
      </w:r>
      <w:r w:rsidRPr="00900942">
        <w:rPr>
          <w:sz w:val="26"/>
          <w:szCs w:val="26"/>
        </w:rPr>
        <w:t xml:space="preserve">giám sát </w:t>
      </w:r>
      <w:r w:rsidR="00885299" w:rsidRPr="00900942">
        <w:rPr>
          <w:sz w:val="26"/>
          <w:szCs w:val="26"/>
        </w:rPr>
        <w:t xml:space="preserve">thường xuyên. </w:t>
      </w:r>
      <w:r w:rsidR="007118ED" w:rsidRPr="00900942">
        <w:rPr>
          <w:sz w:val="26"/>
          <w:szCs w:val="26"/>
        </w:rPr>
        <w:t xml:space="preserve">Các đơn vị cần xác định đầy đủ các yếu tố sau cho các PI và KPI: Tên chỉ số, Công thức tính, Nguồn thông tin, Trọng số, Đơn vị tính, </w:t>
      </w:r>
      <w:r w:rsidR="005F3672" w:rsidRPr="00900942">
        <w:rPr>
          <w:sz w:val="26"/>
          <w:szCs w:val="26"/>
        </w:rPr>
        <w:t xml:space="preserve">Giá trị chỉ số theo </w:t>
      </w:r>
      <w:r w:rsidR="007118ED" w:rsidRPr="00900942">
        <w:rPr>
          <w:sz w:val="26"/>
          <w:szCs w:val="26"/>
        </w:rPr>
        <w:t xml:space="preserve">Kế hoạch và </w:t>
      </w:r>
      <w:r w:rsidR="005F3672" w:rsidRPr="00900942">
        <w:rPr>
          <w:sz w:val="26"/>
          <w:szCs w:val="26"/>
        </w:rPr>
        <w:t xml:space="preserve">Giá trị chỉ số </w:t>
      </w:r>
      <w:r w:rsidR="007118ED" w:rsidRPr="00900942">
        <w:rPr>
          <w:sz w:val="26"/>
          <w:szCs w:val="26"/>
        </w:rPr>
        <w:t>thực hiện</w:t>
      </w:r>
      <w:r w:rsidR="005F3672" w:rsidRPr="00900942">
        <w:rPr>
          <w:sz w:val="26"/>
          <w:szCs w:val="26"/>
        </w:rPr>
        <w:t xml:space="preserve"> được</w:t>
      </w:r>
      <w:r w:rsidR="007118ED" w:rsidRPr="00900942">
        <w:rPr>
          <w:sz w:val="26"/>
          <w:szCs w:val="26"/>
        </w:rPr>
        <w:t xml:space="preserve">. </w:t>
      </w:r>
    </w:p>
    <w:p w14:paraId="7A875D69" w14:textId="651991DE" w:rsidR="007118ED" w:rsidRPr="00900942" w:rsidRDefault="007118ED" w:rsidP="007118ED">
      <w:pPr>
        <w:widowControl w:val="0"/>
        <w:spacing w:beforeLines="40" w:before="96" w:afterLines="40" w:after="96" w:line="288" w:lineRule="auto"/>
        <w:ind w:firstLine="720"/>
        <w:jc w:val="both"/>
        <w:rPr>
          <w:sz w:val="26"/>
          <w:szCs w:val="26"/>
        </w:rPr>
      </w:pPr>
      <w:r w:rsidRPr="00900942">
        <w:rPr>
          <w:sz w:val="26"/>
          <w:szCs w:val="26"/>
        </w:rPr>
        <w:t>Tên chỉ số</w:t>
      </w:r>
      <w:r w:rsidR="005F3672" w:rsidRPr="00900942">
        <w:rPr>
          <w:sz w:val="26"/>
          <w:szCs w:val="26"/>
        </w:rPr>
        <w:t>: N</w:t>
      </w:r>
      <w:r w:rsidRPr="00900942">
        <w:rPr>
          <w:sz w:val="26"/>
          <w:szCs w:val="26"/>
        </w:rPr>
        <w:t xml:space="preserve">gắn gọn và phản ánh được bản chất của chỉ số. Ví dụ: Doanh thu từ NCKH và chuyển giao công nghệ. </w:t>
      </w:r>
    </w:p>
    <w:p w14:paraId="36176C79" w14:textId="77777777" w:rsidR="007118ED" w:rsidRPr="00900942" w:rsidRDefault="007118ED" w:rsidP="007118ED">
      <w:pPr>
        <w:widowControl w:val="0"/>
        <w:spacing w:beforeLines="40" w:before="96" w:afterLines="40" w:after="96" w:line="288" w:lineRule="auto"/>
        <w:ind w:firstLine="720"/>
        <w:jc w:val="both"/>
        <w:rPr>
          <w:sz w:val="26"/>
          <w:szCs w:val="26"/>
        </w:rPr>
      </w:pPr>
      <w:r w:rsidRPr="00900942">
        <w:rPr>
          <w:sz w:val="26"/>
          <w:szCs w:val="26"/>
        </w:rPr>
        <w:t>Công thức tính: Công thức tính PI/KPI từ các tham số đã có. Ví dụ: Doanh thu = Tổng giá trị các lợi ích kinh tế mà CSGD thu được trong năm phát sinh từ các hoạt động NCKH, chuyển giao công nghệ, đổi mới sáng tạo, chuyển giao tri thức, thương mại hóa sản phẩm khoa học và công nghệ và hỗ trợ khởi nghiệp... của CSGD.</w:t>
      </w:r>
    </w:p>
    <w:p w14:paraId="3BA92404" w14:textId="77777777" w:rsidR="007118ED" w:rsidRPr="00900942" w:rsidRDefault="007118ED" w:rsidP="007118ED">
      <w:pPr>
        <w:widowControl w:val="0"/>
        <w:spacing w:beforeLines="40" w:before="96" w:afterLines="40" w:after="96" w:line="288" w:lineRule="auto"/>
        <w:ind w:firstLine="720"/>
        <w:jc w:val="both"/>
        <w:rPr>
          <w:sz w:val="26"/>
          <w:szCs w:val="26"/>
        </w:rPr>
      </w:pPr>
      <w:r w:rsidRPr="00900942">
        <w:rPr>
          <w:sz w:val="26"/>
          <w:szCs w:val="26"/>
        </w:rPr>
        <w:t>Nguồn thông tin: Đơn vị/cá nhân được giao quản lý, cung cấp các thông tin để tính hoặc là giá trị của PI/KPI. Ví dụ: Phòng Kế hoạch - Tài chính.</w:t>
      </w:r>
    </w:p>
    <w:p w14:paraId="62D780EC" w14:textId="77777777" w:rsidR="007118ED" w:rsidRPr="00900942" w:rsidRDefault="007118ED" w:rsidP="007118ED">
      <w:pPr>
        <w:widowControl w:val="0"/>
        <w:spacing w:beforeLines="40" w:before="96" w:afterLines="40" w:after="96" w:line="288" w:lineRule="auto"/>
        <w:ind w:firstLine="720"/>
        <w:jc w:val="both"/>
        <w:rPr>
          <w:sz w:val="26"/>
          <w:szCs w:val="26"/>
        </w:rPr>
      </w:pPr>
      <w:r w:rsidRPr="00900942">
        <w:rPr>
          <w:sz w:val="26"/>
          <w:szCs w:val="26"/>
        </w:rPr>
        <w:t xml:space="preserve">Trọng số: Xác định tỷ lệ các PI/KPI tùy thuộc vào mức độ quan trọng để tính giá trị chung cho nhóm PI/KPI. </w:t>
      </w:r>
    </w:p>
    <w:p w14:paraId="0079C4EA" w14:textId="4BEC7A31" w:rsidR="007118ED" w:rsidRPr="00900942" w:rsidRDefault="007118ED" w:rsidP="007118ED">
      <w:pPr>
        <w:widowControl w:val="0"/>
        <w:spacing w:beforeLines="40" w:before="96" w:afterLines="40" w:after="96" w:line="288" w:lineRule="auto"/>
        <w:ind w:firstLine="720"/>
        <w:jc w:val="both"/>
        <w:rPr>
          <w:sz w:val="26"/>
          <w:szCs w:val="26"/>
        </w:rPr>
      </w:pPr>
      <w:r w:rsidRPr="00900942">
        <w:rPr>
          <w:sz w:val="26"/>
          <w:szCs w:val="26"/>
        </w:rPr>
        <w:t>Đơn vị tính. Ví dụ: Triệu đồng</w:t>
      </w:r>
      <w:r w:rsidR="00486B1D" w:rsidRPr="00900942">
        <w:rPr>
          <w:sz w:val="26"/>
          <w:szCs w:val="26"/>
        </w:rPr>
        <w:t>.</w:t>
      </w:r>
    </w:p>
    <w:p w14:paraId="5A83FD0E" w14:textId="05CDE607" w:rsidR="007118ED" w:rsidRPr="00900942" w:rsidRDefault="005F3672" w:rsidP="007118ED">
      <w:pPr>
        <w:widowControl w:val="0"/>
        <w:spacing w:beforeLines="40" w:before="96" w:afterLines="40" w:after="96" w:line="288" w:lineRule="auto"/>
        <w:ind w:firstLine="720"/>
        <w:jc w:val="both"/>
        <w:rPr>
          <w:sz w:val="26"/>
          <w:szCs w:val="26"/>
        </w:rPr>
      </w:pPr>
      <w:r w:rsidRPr="00900942">
        <w:rPr>
          <w:sz w:val="26"/>
          <w:szCs w:val="26"/>
        </w:rPr>
        <w:t>Giá trị chỉ số theo Kế hoạch</w:t>
      </w:r>
      <w:r w:rsidR="007118ED" w:rsidRPr="00900942">
        <w:rPr>
          <w:sz w:val="26"/>
          <w:szCs w:val="26"/>
        </w:rPr>
        <w:t>: Là số hoặc mốc thời gian, thể hiện rõ ràng mục tiêu đạt được theo Đơn vị tính. Ví dụ: 80 triệu đồng.</w:t>
      </w:r>
    </w:p>
    <w:p w14:paraId="60107DE5" w14:textId="0B3375E7" w:rsidR="007118ED" w:rsidRDefault="005F3672" w:rsidP="007118ED">
      <w:pPr>
        <w:widowControl w:val="0"/>
        <w:spacing w:beforeLines="40" w:before="96" w:afterLines="40" w:after="96" w:line="288" w:lineRule="auto"/>
        <w:ind w:firstLine="720"/>
        <w:jc w:val="both"/>
        <w:rPr>
          <w:sz w:val="26"/>
          <w:szCs w:val="26"/>
        </w:rPr>
      </w:pPr>
      <w:r w:rsidRPr="00900942">
        <w:rPr>
          <w:sz w:val="26"/>
          <w:szCs w:val="26"/>
        </w:rPr>
        <w:t>Giá trị chỉ số thực hiện được</w:t>
      </w:r>
      <w:r w:rsidR="007118ED" w:rsidRPr="00900942">
        <w:rPr>
          <w:sz w:val="26"/>
          <w:szCs w:val="26"/>
        </w:rPr>
        <w:t xml:space="preserve">: Là số phản ánh kết quả đạt được của việc thực hiện chỉ tiêu. Ví dụ: 68 triệu đồng. </w:t>
      </w:r>
    </w:p>
    <w:p w14:paraId="503ECCBC" w14:textId="14413821" w:rsidR="006F6FA7" w:rsidRDefault="006F6FA7" w:rsidP="007118ED">
      <w:pPr>
        <w:widowControl w:val="0"/>
        <w:spacing w:beforeLines="40" w:before="96" w:afterLines="40" w:after="96" w:line="288" w:lineRule="auto"/>
        <w:ind w:firstLine="720"/>
        <w:jc w:val="both"/>
        <w:rPr>
          <w:sz w:val="26"/>
          <w:szCs w:val="26"/>
        </w:rPr>
      </w:pPr>
    </w:p>
    <w:p w14:paraId="07B3F384" w14:textId="77777777" w:rsidR="006F6FA7" w:rsidRDefault="006F6FA7">
      <w:pPr>
        <w:rPr>
          <w:b/>
          <w:bCs/>
          <w:sz w:val="26"/>
          <w:szCs w:val="26"/>
        </w:rPr>
      </w:pPr>
      <w:r>
        <w:rPr>
          <w:b/>
          <w:bCs/>
          <w:sz w:val="26"/>
          <w:szCs w:val="26"/>
        </w:rPr>
        <w:br w:type="page"/>
      </w:r>
    </w:p>
    <w:p w14:paraId="68050832" w14:textId="74C6BFAB" w:rsidR="006F6FA7" w:rsidRPr="006F6FA7" w:rsidRDefault="006F6FA7" w:rsidP="006F6FA7">
      <w:pPr>
        <w:widowControl w:val="0"/>
        <w:spacing w:beforeLines="40" w:before="96" w:afterLines="40" w:after="96" w:line="288" w:lineRule="auto"/>
        <w:ind w:firstLine="720"/>
        <w:jc w:val="both"/>
        <w:rPr>
          <w:b/>
          <w:bCs/>
          <w:sz w:val="26"/>
          <w:szCs w:val="26"/>
        </w:rPr>
      </w:pPr>
      <w:r w:rsidRPr="006F6FA7">
        <w:rPr>
          <w:b/>
          <w:bCs/>
          <w:sz w:val="26"/>
          <w:szCs w:val="26"/>
        </w:rPr>
        <w:t xml:space="preserve">Một số đường dẫn đến ứng dụng tìm kiếm tạp chí phù hợp để gửi bài phổ biến: </w:t>
      </w:r>
    </w:p>
    <w:p w14:paraId="183C69D0" w14:textId="6F72185A" w:rsidR="006F6FA7" w:rsidRPr="006F6FA7" w:rsidRDefault="006F6FA7" w:rsidP="006F6FA7">
      <w:pPr>
        <w:pStyle w:val="FootnoteText"/>
        <w:spacing w:before="40" w:after="40" w:line="288" w:lineRule="auto"/>
        <w:ind w:firstLine="720"/>
        <w:rPr>
          <w:sz w:val="26"/>
          <w:szCs w:val="26"/>
        </w:rPr>
      </w:pPr>
      <w:r w:rsidRPr="006F6FA7">
        <w:rPr>
          <w:sz w:val="26"/>
          <w:szCs w:val="26"/>
        </w:rPr>
        <w:t xml:space="preserve">- Elsevier Journal Finder: </w:t>
      </w:r>
      <w:hyperlink r:id="rId8" w:history="1">
        <w:r w:rsidRPr="006F6FA7">
          <w:rPr>
            <w:rStyle w:val="Hyperlink"/>
            <w:sz w:val="26"/>
            <w:szCs w:val="26"/>
          </w:rPr>
          <w:t>https://journalfinder.elsevier.com</w:t>
        </w:r>
      </w:hyperlink>
    </w:p>
    <w:p w14:paraId="60B4035D" w14:textId="77777777" w:rsidR="006F6FA7" w:rsidRPr="006F6FA7" w:rsidRDefault="006F6FA7" w:rsidP="006F6FA7">
      <w:pPr>
        <w:pStyle w:val="FootnoteText"/>
        <w:spacing w:before="40" w:after="40" w:line="288" w:lineRule="auto"/>
        <w:ind w:firstLine="720"/>
        <w:rPr>
          <w:sz w:val="26"/>
          <w:szCs w:val="26"/>
        </w:rPr>
      </w:pPr>
      <w:r w:rsidRPr="006F6FA7">
        <w:rPr>
          <w:sz w:val="26"/>
          <w:szCs w:val="26"/>
        </w:rPr>
        <w:t xml:space="preserve">- Springer Journal Suggester: </w:t>
      </w:r>
      <w:hyperlink r:id="rId9" w:history="1">
        <w:r w:rsidRPr="006F6FA7">
          <w:rPr>
            <w:rStyle w:val="Hyperlink"/>
            <w:sz w:val="26"/>
            <w:szCs w:val="26"/>
          </w:rPr>
          <w:t>https://journalsuggester.springer.com</w:t>
        </w:r>
      </w:hyperlink>
      <w:r w:rsidRPr="006F6FA7">
        <w:rPr>
          <w:sz w:val="26"/>
          <w:szCs w:val="26"/>
        </w:rPr>
        <w:t xml:space="preserve"> </w:t>
      </w:r>
    </w:p>
    <w:p w14:paraId="74F1E677" w14:textId="77777777" w:rsidR="006F6FA7" w:rsidRPr="006F6FA7" w:rsidRDefault="006F6FA7" w:rsidP="006F6FA7">
      <w:pPr>
        <w:pStyle w:val="FootnoteText"/>
        <w:spacing w:before="40" w:after="40" w:line="288" w:lineRule="auto"/>
        <w:ind w:firstLine="720"/>
        <w:rPr>
          <w:sz w:val="26"/>
          <w:szCs w:val="26"/>
        </w:rPr>
      </w:pPr>
      <w:r w:rsidRPr="006F6FA7">
        <w:rPr>
          <w:sz w:val="26"/>
          <w:szCs w:val="26"/>
        </w:rPr>
        <w:t xml:space="preserve">- IEEE Journal Recommender: </w:t>
      </w:r>
      <w:hyperlink r:id="rId10" w:history="1">
        <w:r w:rsidRPr="006F6FA7">
          <w:rPr>
            <w:rStyle w:val="Hyperlink"/>
            <w:sz w:val="26"/>
            <w:szCs w:val="26"/>
          </w:rPr>
          <w:t>http://publication-recommender.ieee.org/home</w:t>
        </w:r>
      </w:hyperlink>
      <w:r w:rsidRPr="006F6FA7">
        <w:rPr>
          <w:sz w:val="26"/>
          <w:szCs w:val="26"/>
        </w:rPr>
        <w:t xml:space="preserve"> </w:t>
      </w:r>
    </w:p>
    <w:p w14:paraId="7F2361B5" w14:textId="77777777" w:rsidR="006F6FA7" w:rsidRPr="006F6FA7" w:rsidRDefault="006F6FA7" w:rsidP="006F6FA7">
      <w:pPr>
        <w:pStyle w:val="FootnoteText"/>
        <w:spacing w:before="40" w:after="40" w:line="288" w:lineRule="auto"/>
        <w:ind w:firstLine="720"/>
        <w:rPr>
          <w:sz w:val="26"/>
          <w:szCs w:val="26"/>
        </w:rPr>
      </w:pPr>
      <w:r w:rsidRPr="006F6FA7">
        <w:rPr>
          <w:sz w:val="26"/>
          <w:szCs w:val="26"/>
        </w:rPr>
        <w:t xml:space="preserve">- Edanz Journal Selector: </w:t>
      </w:r>
      <w:hyperlink r:id="rId11" w:history="1">
        <w:r w:rsidRPr="006F6FA7">
          <w:rPr>
            <w:rStyle w:val="Hyperlink"/>
            <w:sz w:val="26"/>
            <w:szCs w:val="26"/>
          </w:rPr>
          <w:t>https://www.edanzediting.com/journal-selector</w:t>
        </w:r>
      </w:hyperlink>
      <w:r w:rsidRPr="006F6FA7">
        <w:rPr>
          <w:sz w:val="26"/>
          <w:szCs w:val="26"/>
        </w:rPr>
        <w:t xml:space="preserve"> </w:t>
      </w:r>
    </w:p>
    <w:p w14:paraId="0B684DF9" w14:textId="77777777" w:rsidR="006F6FA7" w:rsidRPr="006F6FA7" w:rsidRDefault="006F6FA7" w:rsidP="006F6FA7">
      <w:pPr>
        <w:pStyle w:val="FootnoteText"/>
        <w:spacing w:before="40" w:after="40" w:line="288" w:lineRule="auto"/>
        <w:ind w:firstLine="720"/>
        <w:rPr>
          <w:sz w:val="26"/>
          <w:szCs w:val="26"/>
        </w:rPr>
      </w:pPr>
      <w:r w:rsidRPr="006F6FA7">
        <w:rPr>
          <w:sz w:val="26"/>
          <w:szCs w:val="26"/>
        </w:rPr>
        <w:t xml:space="preserve">- Enago Open Access Journal Finder: </w:t>
      </w:r>
      <w:hyperlink r:id="rId12" w:history="1">
        <w:r w:rsidRPr="006F6FA7">
          <w:rPr>
            <w:rStyle w:val="Hyperlink"/>
            <w:sz w:val="26"/>
            <w:szCs w:val="26"/>
          </w:rPr>
          <w:t>https://www.enago.com/academy/journal-finder</w:t>
        </w:r>
      </w:hyperlink>
      <w:r w:rsidRPr="006F6FA7">
        <w:rPr>
          <w:sz w:val="26"/>
          <w:szCs w:val="26"/>
        </w:rPr>
        <w:t xml:space="preserve"> </w:t>
      </w:r>
    </w:p>
    <w:p w14:paraId="3B840E9E" w14:textId="77777777" w:rsidR="006F6FA7" w:rsidRPr="006F6FA7" w:rsidRDefault="006F6FA7" w:rsidP="006F6FA7">
      <w:pPr>
        <w:pStyle w:val="FootnoteText"/>
        <w:spacing w:before="40" w:after="40" w:line="288" w:lineRule="auto"/>
        <w:ind w:firstLine="720"/>
        <w:rPr>
          <w:sz w:val="26"/>
          <w:szCs w:val="26"/>
        </w:rPr>
      </w:pPr>
      <w:r w:rsidRPr="006F6FA7">
        <w:rPr>
          <w:sz w:val="26"/>
          <w:szCs w:val="26"/>
        </w:rPr>
        <w:t xml:space="preserve">- JANE: Journal/Author Name Estimator: </w:t>
      </w:r>
      <w:hyperlink r:id="rId13" w:history="1">
        <w:r w:rsidRPr="006F6FA7">
          <w:rPr>
            <w:rStyle w:val="Hyperlink"/>
            <w:sz w:val="26"/>
            <w:szCs w:val="26"/>
          </w:rPr>
          <w:t>http://jane.biosemantics.org</w:t>
        </w:r>
      </w:hyperlink>
      <w:r w:rsidRPr="006F6FA7">
        <w:rPr>
          <w:sz w:val="26"/>
          <w:szCs w:val="26"/>
        </w:rPr>
        <w:t xml:space="preserve"> </w:t>
      </w:r>
    </w:p>
    <w:p w14:paraId="54318FF9" w14:textId="77777777" w:rsidR="006F6FA7" w:rsidRPr="006F6FA7" w:rsidRDefault="006F6FA7" w:rsidP="006F6FA7">
      <w:pPr>
        <w:pStyle w:val="FootnoteText"/>
        <w:spacing w:before="40" w:after="40" w:line="288" w:lineRule="auto"/>
        <w:ind w:firstLine="720"/>
        <w:rPr>
          <w:sz w:val="26"/>
          <w:szCs w:val="26"/>
        </w:rPr>
      </w:pPr>
      <w:r w:rsidRPr="006F6FA7">
        <w:rPr>
          <w:sz w:val="26"/>
          <w:szCs w:val="26"/>
        </w:rPr>
        <w:t xml:space="preserve">- JournalGuide: </w:t>
      </w:r>
      <w:hyperlink r:id="rId14" w:history="1">
        <w:r w:rsidRPr="006F6FA7">
          <w:rPr>
            <w:rStyle w:val="Hyperlink"/>
            <w:sz w:val="26"/>
            <w:szCs w:val="26"/>
          </w:rPr>
          <w:t>https://www.journalguide.com</w:t>
        </w:r>
      </w:hyperlink>
      <w:r w:rsidRPr="006F6FA7">
        <w:rPr>
          <w:sz w:val="26"/>
          <w:szCs w:val="26"/>
        </w:rPr>
        <w:t xml:space="preserve"> </w:t>
      </w:r>
    </w:p>
    <w:p w14:paraId="0C6D35BA" w14:textId="77777777" w:rsidR="006F6FA7" w:rsidRPr="006F6FA7" w:rsidRDefault="006F6FA7" w:rsidP="006F6FA7">
      <w:pPr>
        <w:pStyle w:val="FootnoteText"/>
        <w:spacing w:before="40" w:after="40" w:line="288" w:lineRule="auto"/>
        <w:ind w:firstLine="720"/>
        <w:rPr>
          <w:sz w:val="26"/>
          <w:szCs w:val="26"/>
        </w:rPr>
      </w:pPr>
      <w:r w:rsidRPr="006F6FA7">
        <w:rPr>
          <w:sz w:val="26"/>
          <w:szCs w:val="26"/>
        </w:rPr>
        <w:t xml:space="preserve">- Web of Science Master of Journal List: </w:t>
      </w:r>
      <w:hyperlink r:id="rId15" w:history="1">
        <w:r w:rsidRPr="006F6FA7">
          <w:rPr>
            <w:rStyle w:val="Hyperlink"/>
            <w:sz w:val="26"/>
            <w:szCs w:val="26"/>
          </w:rPr>
          <w:t>https://mjl.clarivate.com/home</w:t>
        </w:r>
      </w:hyperlink>
      <w:r w:rsidRPr="006F6FA7">
        <w:rPr>
          <w:sz w:val="26"/>
          <w:szCs w:val="26"/>
        </w:rPr>
        <w:t xml:space="preserve"> </w:t>
      </w:r>
    </w:p>
    <w:p w14:paraId="6CF1343B" w14:textId="77777777" w:rsidR="006F6FA7" w:rsidRPr="006F6FA7" w:rsidRDefault="006F6FA7" w:rsidP="006F6FA7">
      <w:pPr>
        <w:widowControl w:val="0"/>
        <w:spacing w:beforeLines="40" w:before="96" w:afterLines="40" w:after="96" w:line="288" w:lineRule="auto"/>
        <w:ind w:firstLine="720"/>
        <w:jc w:val="both"/>
        <w:rPr>
          <w:b/>
          <w:bCs/>
          <w:sz w:val="26"/>
          <w:szCs w:val="26"/>
        </w:rPr>
      </w:pPr>
    </w:p>
    <w:p w14:paraId="6A1E230D" w14:textId="77777777" w:rsidR="006F6FA7" w:rsidRPr="006F6FA7" w:rsidRDefault="006F6FA7" w:rsidP="006F6FA7">
      <w:pPr>
        <w:widowControl w:val="0"/>
        <w:spacing w:beforeLines="40" w:before="96" w:afterLines="40" w:after="96" w:line="288" w:lineRule="auto"/>
        <w:ind w:firstLine="720"/>
        <w:jc w:val="both"/>
        <w:rPr>
          <w:b/>
          <w:bCs/>
          <w:sz w:val="26"/>
          <w:szCs w:val="26"/>
        </w:rPr>
      </w:pPr>
      <w:r w:rsidRPr="006F6FA7">
        <w:rPr>
          <w:b/>
          <w:bCs/>
          <w:sz w:val="26"/>
          <w:szCs w:val="26"/>
        </w:rPr>
        <w:t>Một số đường dẫn tham khảo Khung phát triển nhà nghiên cứu (Researcher Development Framework - RDF):</w:t>
      </w:r>
    </w:p>
    <w:p w14:paraId="1F879250" w14:textId="10CF7370" w:rsidR="006F6FA7" w:rsidRPr="006F6FA7" w:rsidRDefault="00CE5348" w:rsidP="006F6FA7">
      <w:pPr>
        <w:pStyle w:val="FootnoteText"/>
        <w:spacing w:before="40" w:after="40" w:line="288" w:lineRule="auto"/>
        <w:ind w:firstLine="720"/>
        <w:rPr>
          <w:sz w:val="26"/>
          <w:szCs w:val="26"/>
        </w:rPr>
      </w:pPr>
      <w:r>
        <w:rPr>
          <w:sz w:val="26"/>
          <w:szCs w:val="26"/>
        </w:rPr>
        <w:t>-</w:t>
      </w:r>
      <w:r w:rsidR="006F6FA7" w:rsidRPr="006F6FA7">
        <w:rPr>
          <w:sz w:val="26"/>
          <w:szCs w:val="26"/>
        </w:rPr>
        <w:t xml:space="preserve"> </w:t>
      </w:r>
      <w:hyperlink r:id="rId16" w:history="1">
        <w:r w:rsidR="006F6FA7" w:rsidRPr="006F6FA7">
          <w:rPr>
            <w:rStyle w:val="Hyperlink"/>
            <w:sz w:val="26"/>
            <w:szCs w:val="26"/>
          </w:rPr>
          <w:t>https://www.liverpool.ac.uk/researcher/pgr-development/rdf/</w:t>
        </w:r>
      </w:hyperlink>
    </w:p>
    <w:p w14:paraId="2F04DBE2" w14:textId="05EB4403" w:rsidR="006F6FA7" w:rsidRPr="006F6FA7" w:rsidRDefault="00CE5348" w:rsidP="006F6FA7">
      <w:pPr>
        <w:pStyle w:val="FootnoteText"/>
        <w:spacing w:before="40" w:after="40" w:line="288" w:lineRule="auto"/>
        <w:ind w:firstLine="720"/>
        <w:rPr>
          <w:sz w:val="26"/>
          <w:szCs w:val="26"/>
        </w:rPr>
      </w:pPr>
      <w:r>
        <w:t xml:space="preserve">- </w:t>
      </w:r>
      <w:hyperlink r:id="rId17" w:history="1">
        <w:r w:rsidRPr="006925CD">
          <w:rPr>
            <w:rStyle w:val="Hyperlink"/>
            <w:sz w:val="26"/>
            <w:szCs w:val="26"/>
          </w:rPr>
          <w:t>https://www.sps.ed.ac.uk/students/development-hub/phd/rdf</w:t>
        </w:r>
      </w:hyperlink>
    </w:p>
    <w:p w14:paraId="25131478" w14:textId="78485E03" w:rsidR="006F6FA7" w:rsidRPr="00900942" w:rsidRDefault="00CE5348" w:rsidP="006F6FA7">
      <w:pPr>
        <w:widowControl w:val="0"/>
        <w:spacing w:beforeLines="40" w:before="96" w:afterLines="40" w:after="96" w:line="288" w:lineRule="auto"/>
        <w:ind w:firstLine="720"/>
        <w:jc w:val="both"/>
        <w:rPr>
          <w:sz w:val="26"/>
          <w:szCs w:val="26"/>
        </w:rPr>
      </w:pPr>
      <w:r>
        <w:t xml:space="preserve">- </w:t>
      </w:r>
      <w:hyperlink r:id="rId18" w:history="1">
        <w:r w:rsidR="006F6FA7" w:rsidRPr="006F6FA7">
          <w:rPr>
            <w:rStyle w:val="Hyperlink"/>
            <w:sz w:val="26"/>
            <w:szCs w:val="26"/>
          </w:rPr>
          <w:t>https://www.uq.edu.au/research/research-support/researcher-development/rdf</w:t>
        </w:r>
      </w:hyperlink>
    </w:p>
    <w:p w14:paraId="0A62092A" w14:textId="77777777" w:rsidR="00137579" w:rsidRPr="00900942" w:rsidRDefault="00137579" w:rsidP="00C52C99">
      <w:pPr>
        <w:widowControl w:val="0"/>
        <w:spacing w:before="120" w:after="40" w:line="288" w:lineRule="auto"/>
        <w:ind w:firstLine="720"/>
        <w:jc w:val="both"/>
        <w:rPr>
          <w:b/>
          <w:vanish/>
          <w:sz w:val="28"/>
          <w:szCs w:val="28"/>
        </w:rPr>
      </w:pPr>
      <w:r w:rsidRPr="00900942">
        <w:rPr>
          <w:b/>
          <w:vanish/>
          <w:sz w:val="28"/>
          <w:szCs w:val="28"/>
        </w:rPr>
        <w:t>X</w:t>
      </w:r>
    </w:p>
    <w:sectPr w:rsidR="00137579" w:rsidRPr="00900942" w:rsidSect="00DC23BA">
      <w:headerReference w:type="default" r:id="rId19"/>
      <w:pgSz w:w="11907" w:h="16839" w:code="9"/>
      <w:pgMar w:top="1134" w:right="1134"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FAB0A" w14:textId="77777777" w:rsidR="009D065F" w:rsidRDefault="009D065F" w:rsidP="004F6E46">
      <w:r>
        <w:separator/>
      </w:r>
    </w:p>
  </w:endnote>
  <w:endnote w:type="continuationSeparator" w:id="0">
    <w:p w14:paraId="0967A87D" w14:textId="77777777" w:rsidR="009D065F" w:rsidRDefault="009D065F" w:rsidP="004F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B3FA2" w14:textId="77777777" w:rsidR="009D065F" w:rsidRDefault="009D065F" w:rsidP="004F6E46">
      <w:r>
        <w:separator/>
      </w:r>
    </w:p>
  </w:footnote>
  <w:footnote w:type="continuationSeparator" w:id="0">
    <w:p w14:paraId="6973DED2" w14:textId="77777777" w:rsidR="009D065F" w:rsidRDefault="009D065F" w:rsidP="004F6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F763" w14:textId="1AD8B20F" w:rsidR="00257830" w:rsidRPr="00DC23BA" w:rsidRDefault="00257830" w:rsidP="00DC23BA">
    <w:pPr>
      <w:pStyle w:val="Header"/>
      <w:jc w:val="center"/>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0A6B"/>
    <w:multiLevelType w:val="hybridMultilevel"/>
    <w:tmpl w:val="62E6946E"/>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7D6482C"/>
    <w:multiLevelType w:val="hybridMultilevel"/>
    <w:tmpl w:val="5B74DADE"/>
    <w:lvl w:ilvl="0" w:tplc="112E5706">
      <w:start w:val="1"/>
      <w:numFmt w:val="decimal"/>
      <w:lvlText w:val="%1."/>
      <w:lvlJc w:val="left"/>
      <w:pPr>
        <w:ind w:left="4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91E67D1"/>
    <w:multiLevelType w:val="hybridMultilevel"/>
    <w:tmpl w:val="2202E94E"/>
    <w:lvl w:ilvl="0" w:tplc="6310EC3E">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0A3B349C"/>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12F62994"/>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142A3AE8"/>
    <w:multiLevelType w:val="hybridMultilevel"/>
    <w:tmpl w:val="1B94731E"/>
    <w:lvl w:ilvl="0" w:tplc="112E5706">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6" w15:restartNumberingAfterBreak="0">
    <w:nsid w:val="156F6B90"/>
    <w:multiLevelType w:val="hybridMultilevel"/>
    <w:tmpl w:val="1B94731E"/>
    <w:lvl w:ilvl="0" w:tplc="112E5706">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7" w15:restartNumberingAfterBreak="0">
    <w:nsid w:val="17C80E8F"/>
    <w:multiLevelType w:val="hybridMultilevel"/>
    <w:tmpl w:val="975403A8"/>
    <w:lvl w:ilvl="0" w:tplc="A7889A04">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09D5D78"/>
    <w:multiLevelType w:val="hybridMultilevel"/>
    <w:tmpl w:val="21564A84"/>
    <w:lvl w:ilvl="0" w:tplc="112E5706">
      <w:start w:val="1"/>
      <w:numFmt w:val="decimal"/>
      <w:lvlText w:val="%1."/>
      <w:lvlJc w:val="left"/>
      <w:pPr>
        <w:ind w:left="108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224023B9"/>
    <w:multiLevelType w:val="hybridMultilevel"/>
    <w:tmpl w:val="369A1404"/>
    <w:lvl w:ilvl="0" w:tplc="3D1496C6">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10462A"/>
    <w:multiLevelType w:val="hybridMultilevel"/>
    <w:tmpl w:val="975403A8"/>
    <w:lvl w:ilvl="0" w:tplc="A7889A04">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C6E3B3C"/>
    <w:multiLevelType w:val="hybridMultilevel"/>
    <w:tmpl w:val="29B8FE70"/>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D542ED0"/>
    <w:multiLevelType w:val="hybridMultilevel"/>
    <w:tmpl w:val="62E6946E"/>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E9D6E65"/>
    <w:multiLevelType w:val="hybridMultilevel"/>
    <w:tmpl w:val="D6589DA4"/>
    <w:lvl w:ilvl="0" w:tplc="632018BC">
      <w:start w:val="6"/>
      <w:numFmt w:val="bullet"/>
      <w:suff w:val="space"/>
      <w:lvlText w:val="-"/>
      <w:lvlJc w:val="left"/>
      <w:pPr>
        <w:ind w:left="0" w:firstLine="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308645F9"/>
    <w:multiLevelType w:val="hybridMultilevel"/>
    <w:tmpl w:val="52C023D4"/>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5" w15:restartNumberingAfterBreak="0">
    <w:nsid w:val="34600B6A"/>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15:restartNumberingAfterBreak="0">
    <w:nsid w:val="396E69DD"/>
    <w:multiLevelType w:val="hybridMultilevel"/>
    <w:tmpl w:val="630E72B2"/>
    <w:lvl w:ilvl="0" w:tplc="6310EC3E">
      <w:numFmt w:val="bullet"/>
      <w:lvlText w:val="-"/>
      <w:lvlJc w:val="left"/>
      <w:pPr>
        <w:ind w:left="3195"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3BE15E19"/>
    <w:multiLevelType w:val="hybridMultilevel"/>
    <w:tmpl w:val="1B94731E"/>
    <w:lvl w:ilvl="0" w:tplc="112E5706">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8" w15:restartNumberingAfterBreak="0">
    <w:nsid w:val="3C37461D"/>
    <w:multiLevelType w:val="hybridMultilevel"/>
    <w:tmpl w:val="09CE68DC"/>
    <w:lvl w:ilvl="0" w:tplc="112E5706">
      <w:start w:val="1"/>
      <w:numFmt w:val="decimal"/>
      <w:lvlText w:val="%1."/>
      <w:lvlJc w:val="left"/>
      <w:pPr>
        <w:ind w:left="759" w:hanging="360"/>
      </w:pPr>
      <w:rPr>
        <w:rFonts w:cs="Times New Roman" w:hint="default"/>
      </w:rPr>
    </w:lvl>
    <w:lvl w:ilvl="1" w:tplc="04090019" w:tentative="1">
      <w:start w:val="1"/>
      <w:numFmt w:val="lowerLetter"/>
      <w:lvlText w:val="%2."/>
      <w:lvlJc w:val="left"/>
      <w:pPr>
        <w:ind w:left="1479" w:hanging="360"/>
      </w:pPr>
      <w:rPr>
        <w:rFonts w:cs="Times New Roman"/>
      </w:rPr>
    </w:lvl>
    <w:lvl w:ilvl="2" w:tplc="0409001B" w:tentative="1">
      <w:start w:val="1"/>
      <w:numFmt w:val="lowerRoman"/>
      <w:lvlText w:val="%3."/>
      <w:lvlJc w:val="right"/>
      <w:pPr>
        <w:ind w:left="2199" w:hanging="180"/>
      </w:pPr>
      <w:rPr>
        <w:rFonts w:cs="Times New Roman"/>
      </w:rPr>
    </w:lvl>
    <w:lvl w:ilvl="3" w:tplc="0409000F" w:tentative="1">
      <w:start w:val="1"/>
      <w:numFmt w:val="decimal"/>
      <w:lvlText w:val="%4."/>
      <w:lvlJc w:val="left"/>
      <w:pPr>
        <w:ind w:left="2919" w:hanging="360"/>
      </w:pPr>
      <w:rPr>
        <w:rFonts w:cs="Times New Roman"/>
      </w:rPr>
    </w:lvl>
    <w:lvl w:ilvl="4" w:tplc="04090019" w:tentative="1">
      <w:start w:val="1"/>
      <w:numFmt w:val="lowerLetter"/>
      <w:lvlText w:val="%5."/>
      <w:lvlJc w:val="left"/>
      <w:pPr>
        <w:ind w:left="3639" w:hanging="360"/>
      </w:pPr>
      <w:rPr>
        <w:rFonts w:cs="Times New Roman"/>
      </w:rPr>
    </w:lvl>
    <w:lvl w:ilvl="5" w:tplc="0409001B" w:tentative="1">
      <w:start w:val="1"/>
      <w:numFmt w:val="lowerRoman"/>
      <w:lvlText w:val="%6."/>
      <w:lvlJc w:val="right"/>
      <w:pPr>
        <w:ind w:left="4359" w:hanging="180"/>
      </w:pPr>
      <w:rPr>
        <w:rFonts w:cs="Times New Roman"/>
      </w:rPr>
    </w:lvl>
    <w:lvl w:ilvl="6" w:tplc="0409000F" w:tentative="1">
      <w:start w:val="1"/>
      <w:numFmt w:val="decimal"/>
      <w:lvlText w:val="%7."/>
      <w:lvlJc w:val="left"/>
      <w:pPr>
        <w:ind w:left="5079" w:hanging="360"/>
      </w:pPr>
      <w:rPr>
        <w:rFonts w:cs="Times New Roman"/>
      </w:rPr>
    </w:lvl>
    <w:lvl w:ilvl="7" w:tplc="04090019" w:tentative="1">
      <w:start w:val="1"/>
      <w:numFmt w:val="lowerLetter"/>
      <w:lvlText w:val="%8."/>
      <w:lvlJc w:val="left"/>
      <w:pPr>
        <w:ind w:left="5799" w:hanging="360"/>
      </w:pPr>
      <w:rPr>
        <w:rFonts w:cs="Times New Roman"/>
      </w:rPr>
    </w:lvl>
    <w:lvl w:ilvl="8" w:tplc="0409001B" w:tentative="1">
      <w:start w:val="1"/>
      <w:numFmt w:val="lowerRoman"/>
      <w:lvlText w:val="%9."/>
      <w:lvlJc w:val="right"/>
      <w:pPr>
        <w:ind w:left="6519" w:hanging="180"/>
      </w:pPr>
      <w:rPr>
        <w:rFonts w:cs="Times New Roman"/>
      </w:rPr>
    </w:lvl>
  </w:abstractNum>
  <w:abstractNum w:abstractNumId="19" w15:restartNumberingAfterBreak="0">
    <w:nsid w:val="3C7C2F05"/>
    <w:multiLevelType w:val="hybridMultilevel"/>
    <w:tmpl w:val="1284A914"/>
    <w:lvl w:ilvl="0" w:tplc="8432E3EE">
      <w:start w:val="1"/>
      <w:numFmt w:val="bullet"/>
      <w:lvlText w:val="-"/>
      <w:lvlJc w:val="left"/>
      <w:pPr>
        <w:ind w:left="426"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15:restartNumberingAfterBreak="0">
    <w:nsid w:val="441E6E68"/>
    <w:multiLevelType w:val="multilevel"/>
    <w:tmpl w:val="D234B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797BF7"/>
    <w:multiLevelType w:val="hybridMultilevel"/>
    <w:tmpl w:val="E96C6D72"/>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DFA2F50"/>
    <w:multiLevelType w:val="hybridMultilevel"/>
    <w:tmpl w:val="A02E95E8"/>
    <w:lvl w:ilvl="0" w:tplc="112E5706">
      <w:start w:val="1"/>
      <w:numFmt w:val="decimal"/>
      <w:lvlText w:val="%1."/>
      <w:lvlJc w:val="left"/>
      <w:pPr>
        <w:ind w:left="108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15:restartNumberingAfterBreak="0">
    <w:nsid w:val="4FFA7D7A"/>
    <w:multiLevelType w:val="multilevel"/>
    <w:tmpl w:val="C5FE5CF8"/>
    <w:lvl w:ilvl="0">
      <w:start w:val="1"/>
      <w:numFmt w:val="bullet"/>
      <w:lvlText w:val="-"/>
      <w:lvlJc w:val="left"/>
      <w:pPr>
        <w:ind w:left="724" w:hanging="359"/>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0AF1C3D"/>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15:restartNumberingAfterBreak="0">
    <w:nsid w:val="6112291A"/>
    <w:multiLevelType w:val="hybridMultilevel"/>
    <w:tmpl w:val="E7B6D7C8"/>
    <w:lvl w:ilvl="0" w:tplc="112E5706">
      <w:start w:val="1"/>
      <w:numFmt w:val="decimal"/>
      <w:lvlText w:val="%1."/>
      <w:lvlJc w:val="left"/>
      <w:pPr>
        <w:ind w:left="108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15:restartNumberingAfterBreak="0">
    <w:nsid w:val="655F30AB"/>
    <w:multiLevelType w:val="hybridMultilevel"/>
    <w:tmpl w:val="772A18D8"/>
    <w:lvl w:ilvl="0" w:tplc="3D1496C6">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A8194D"/>
    <w:multiLevelType w:val="hybridMultilevel"/>
    <w:tmpl w:val="12B2AF7E"/>
    <w:lvl w:ilvl="0" w:tplc="112E5706">
      <w:start w:val="1"/>
      <w:numFmt w:val="decimal"/>
      <w:lvlText w:val="%1."/>
      <w:lvlJc w:val="left"/>
      <w:pPr>
        <w:ind w:left="36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8" w15:restartNumberingAfterBreak="0">
    <w:nsid w:val="67EF0FEB"/>
    <w:multiLevelType w:val="hybridMultilevel"/>
    <w:tmpl w:val="A70A96A6"/>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CEF4B89"/>
    <w:multiLevelType w:val="hybridMultilevel"/>
    <w:tmpl w:val="1A08FC3C"/>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DA5798"/>
    <w:multiLevelType w:val="hybridMultilevel"/>
    <w:tmpl w:val="1B94731E"/>
    <w:lvl w:ilvl="0" w:tplc="112E5706">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31" w15:restartNumberingAfterBreak="0">
    <w:nsid w:val="7BB64086"/>
    <w:multiLevelType w:val="hybridMultilevel"/>
    <w:tmpl w:val="160C3D00"/>
    <w:lvl w:ilvl="0" w:tplc="6310EC3E">
      <w:numFmt w:val="bullet"/>
      <w:lvlText w:val="-"/>
      <w:lvlJc w:val="left"/>
      <w:pPr>
        <w:ind w:left="36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16cid:durableId="1434588299">
    <w:abstractNumId w:val="23"/>
  </w:num>
  <w:num w:numId="2" w16cid:durableId="622342750">
    <w:abstractNumId w:val="13"/>
  </w:num>
  <w:num w:numId="3" w16cid:durableId="4175571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9073007">
    <w:abstractNumId w:val="2"/>
  </w:num>
  <w:num w:numId="5" w16cid:durableId="1661613498">
    <w:abstractNumId w:val="29"/>
  </w:num>
  <w:num w:numId="6" w16cid:durableId="741559138">
    <w:abstractNumId w:val="27"/>
  </w:num>
  <w:num w:numId="7" w16cid:durableId="1318262174">
    <w:abstractNumId w:val="10"/>
  </w:num>
  <w:num w:numId="8" w16cid:durableId="1283029947">
    <w:abstractNumId w:val="7"/>
  </w:num>
  <w:num w:numId="9" w16cid:durableId="799298714">
    <w:abstractNumId w:val="18"/>
  </w:num>
  <w:num w:numId="10" w16cid:durableId="1637754804">
    <w:abstractNumId w:val="8"/>
  </w:num>
  <w:num w:numId="11" w16cid:durableId="160276443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2565223">
    <w:abstractNumId w:val="25"/>
  </w:num>
  <w:num w:numId="13" w16cid:durableId="198542444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85248822">
    <w:abstractNumId w:val="9"/>
  </w:num>
  <w:num w:numId="15" w16cid:durableId="1230579432">
    <w:abstractNumId w:val="26"/>
  </w:num>
  <w:num w:numId="16" w16cid:durableId="343939718">
    <w:abstractNumId w:val="30"/>
  </w:num>
  <w:num w:numId="17" w16cid:durableId="2045985434">
    <w:abstractNumId w:val="14"/>
  </w:num>
  <w:num w:numId="18" w16cid:durableId="1422877460">
    <w:abstractNumId w:val="21"/>
  </w:num>
  <w:num w:numId="19" w16cid:durableId="2037272817">
    <w:abstractNumId w:val="11"/>
  </w:num>
  <w:num w:numId="20" w16cid:durableId="755057077">
    <w:abstractNumId w:val="1"/>
  </w:num>
  <w:num w:numId="21" w16cid:durableId="995648131">
    <w:abstractNumId w:val="0"/>
  </w:num>
  <w:num w:numId="22" w16cid:durableId="1283532649">
    <w:abstractNumId w:val="22"/>
  </w:num>
  <w:num w:numId="23" w16cid:durableId="580989976">
    <w:abstractNumId w:val="28"/>
  </w:num>
  <w:num w:numId="24" w16cid:durableId="353381600">
    <w:abstractNumId w:val="4"/>
  </w:num>
  <w:num w:numId="25" w16cid:durableId="675808422">
    <w:abstractNumId w:val="24"/>
  </w:num>
  <w:num w:numId="26" w16cid:durableId="936522663">
    <w:abstractNumId w:val="15"/>
  </w:num>
  <w:num w:numId="27" w16cid:durableId="1764446638">
    <w:abstractNumId w:val="3"/>
  </w:num>
  <w:num w:numId="28" w16cid:durableId="1557356536">
    <w:abstractNumId w:val="6"/>
  </w:num>
  <w:num w:numId="29" w16cid:durableId="718672551">
    <w:abstractNumId w:val="17"/>
  </w:num>
  <w:num w:numId="30" w16cid:durableId="1243955023">
    <w:abstractNumId w:val="5"/>
  </w:num>
  <w:num w:numId="31" w16cid:durableId="833840220">
    <w:abstractNumId w:val="12"/>
  </w:num>
  <w:num w:numId="32" w16cid:durableId="1047685754">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B6"/>
    <w:rsid w:val="000005D0"/>
    <w:rsid w:val="00001A94"/>
    <w:rsid w:val="00002056"/>
    <w:rsid w:val="00003699"/>
    <w:rsid w:val="0000617E"/>
    <w:rsid w:val="00011A6B"/>
    <w:rsid w:val="00013A4B"/>
    <w:rsid w:val="000141E3"/>
    <w:rsid w:val="00014369"/>
    <w:rsid w:val="0001470E"/>
    <w:rsid w:val="00015841"/>
    <w:rsid w:val="00016F3C"/>
    <w:rsid w:val="00020769"/>
    <w:rsid w:val="00026895"/>
    <w:rsid w:val="00026A16"/>
    <w:rsid w:val="00030F83"/>
    <w:rsid w:val="00035A0D"/>
    <w:rsid w:val="00036B2C"/>
    <w:rsid w:val="00037946"/>
    <w:rsid w:val="00037BF6"/>
    <w:rsid w:val="00040D08"/>
    <w:rsid w:val="000439AB"/>
    <w:rsid w:val="000449C0"/>
    <w:rsid w:val="00044F38"/>
    <w:rsid w:val="00044FF5"/>
    <w:rsid w:val="000454E5"/>
    <w:rsid w:val="00045E4C"/>
    <w:rsid w:val="000479ED"/>
    <w:rsid w:val="00050C41"/>
    <w:rsid w:val="00053C07"/>
    <w:rsid w:val="00053C0F"/>
    <w:rsid w:val="00055BB2"/>
    <w:rsid w:val="00057E4B"/>
    <w:rsid w:val="00061684"/>
    <w:rsid w:val="000623C2"/>
    <w:rsid w:val="000671AC"/>
    <w:rsid w:val="000715BC"/>
    <w:rsid w:val="00071B3B"/>
    <w:rsid w:val="000721F2"/>
    <w:rsid w:val="000742A5"/>
    <w:rsid w:val="000767AC"/>
    <w:rsid w:val="00080087"/>
    <w:rsid w:val="00085386"/>
    <w:rsid w:val="00086446"/>
    <w:rsid w:val="0008651C"/>
    <w:rsid w:val="000949B5"/>
    <w:rsid w:val="00094C0D"/>
    <w:rsid w:val="00096177"/>
    <w:rsid w:val="0009692E"/>
    <w:rsid w:val="0009742B"/>
    <w:rsid w:val="000A1E59"/>
    <w:rsid w:val="000A357D"/>
    <w:rsid w:val="000A48B8"/>
    <w:rsid w:val="000A57C7"/>
    <w:rsid w:val="000A5C5D"/>
    <w:rsid w:val="000A6799"/>
    <w:rsid w:val="000A7DCA"/>
    <w:rsid w:val="000B1B04"/>
    <w:rsid w:val="000B253D"/>
    <w:rsid w:val="000B4296"/>
    <w:rsid w:val="000B6B04"/>
    <w:rsid w:val="000B6BA1"/>
    <w:rsid w:val="000C4CAF"/>
    <w:rsid w:val="000D06FE"/>
    <w:rsid w:val="000D0BD5"/>
    <w:rsid w:val="000D1FC0"/>
    <w:rsid w:val="000D7CAF"/>
    <w:rsid w:val="000E223A"/>
    <w:rsid w:val="000E3ACC"/>
    <w:rsid w:val="000E4ADA"/>
    <w:rsid w:val="000E555B"/>
    <w:rsid w:val="000F2F5F"/>
    <w:rsid w:val="00100626"/>
    <w:rsid w:val="00103558"/>
    <w:rsid w:val="00103D3B"/>
    <w:rsid w:val="001058B0"/>
    <w:rsid w:val="00110E2C"/>
    <w:rsid w:val="00110F63"/>
    <w:rsid w:val="00112BEE"/>
    <w:rsid w:val="00116769"/>
    <w:rsid w:val="001201D6"/>
    <w:rsid w:val="00121020"/>
    <w:rsid w:val="00121FB3"/>
    <w:rsid w:val="0012501A"/>
    <w:rsid w:val="0012549F"/>
    <w:rsid w:val="001265E7"/>
    <w:rsid w:val="00130EDE"/>
    <w:rsid w:val="00132CA0"/>
    <w:rsid w:val="0013753A"/>
    <w:rsid w:val="00137579"/>
    <w:rsid w:val="0014062C"/>
    <w:rsid w:val="001420F6"/>
    <w:rsid w:val="0014251F"/>
    <w:rsid w:val="00145965"/>
    <w:rsid w:val="0014618B"/>
    <w:rsid w:val="0014740F"/>
    <w:rsid w:val="001505EF"/>
    <w:rsid w:val="00150AF0"/>
    <w:rsid w:val="00151C0A"/>
    <w:rsid w:val="00152D12"/>
    <w:rsid w:val="00160EC4"/>
    <w:rsid w:val="00161BE8"/>
    <w:rsid w:val="00161EDD"/>
    <w:rsid w:val="0016345F"/>
    <w:rsid w:val="00164D01"/>
    <w:rsid w:val="00165E92"/>
    <w:rsid w:val="0016664A"/>
    <w:rsid w:val="00170106"/>
    <w:rsid w:val="001731A1"/>
    <w:rsid w:val="00173EF4"/>
    <w:rsid w:val="00175967"/>
    <w:rsid w:val="00176010"/>
    <w:rsid w:val="001761BA"/>
    <w:rsid w:val="00181563"/>
    <w:rsid w:val="0018438E"/>
    <w:rsid w:val="001844C6"/>
    <w:rsid w:val="001853B5"/>
    <w:rsid w:val="00185860"/>
    <w:rsid w:val="00187C5E"/>
    <w:rsid w:val="001910FA"/>
    <w:rsid w:val="00193048"/>
    <w:rsid w:val="001A2477"/>
    <w:rsid w:val="001A40CF"/>
    <w:rsid w:val="001A5D69"/>
    <w:rsid w:val="001A720E"/>
    <w:rsid w:val="001B00D1"/>
    <w:rsid w:val="001B0AB8"/>
    <w:rsid w:val="001B0C80"/>
    <w:rsid w:val="001B263F"/>
    <w:rsid w:val="001B2EB6"/>
    <w:rsid w:val="001B3EDB"/>
    <w:rsid w:val="001B5C56"/>
    <w:rsid w:val="001B7C9F"/>
    <w:rsid w:val="001C052B"/>
    <w:rsid w:val="001C13ED"/>
    <w:rsid w:val="001C438E"/>
    <w:rsid w:val="001C584D"/>
    <w:rsid w:val="001C5ED0"/>
    <w:rsid w:val="001C6359"/>
    <w:rsid w:val="001C6887"/>
    <w:rsid w:val="001C6C1A"/>
    <w:rsid w:val="001D0C33"/>
    <w:rsid w:val="001D244C"/>
    <w:rsid w:val="001D2645"/>
    <w:rsid w:val="001D2DEC"/>
    <w:rsid w:val="001D7682"/>
    <w:rsid w:val="001E4180"/>
    <w:rsid w:val="001E4C1F"/>
    <w:rsid w:val="001E710E"/>
    <w:rsid w:val="001F028C"/>
    <w:rsid w:val="001F0707"/>
    <w:rsid w:val="001F0F98"/>
    <w:rsid w:val="001F7D39"/>
    <w:rsid w:val="002024E5"/>
    <w:rsid w:val="0020372F"/>
    <w:rsid w:val="00203ADB"/>
    <w:rsid w:val="00206446"/>
    <w:rsid w:val="00211778"/>
    <w:rsid w:val="00211A46"/>
    <w:rsid w:val="0021297B"/>
    <w:rsid w:val="00212DE9"/>
    <w:rsid w:val="002130F7"/>
    <w:rsid w:val="00213369"/>
    <w:rsid w:val="0021340A"/>
    <w:rsid w:val="00215D2A"/>
    <w:rsid w:val="00230662"/>
    <w:rsid w:val="002332B6"/>
    <w:rsid w:val="00236653"/>
    <w:rsid w:val="00237168"/>
    <w:rsid w:val="0024041C"/>
    <w:rsid w:val="00245D58"/>
    <w:rsid w:val="002501E6"/>
    <w:rsid w:val="00250875"/>
    <w:rsid w:val="00250C93"/>
    <w:rsid w:val="00250E91"/>
    <w:rsid w:val="0025320E"/>
    <w:rsid w:val="00254453"/>
    <w:rsid w:val="00257830"/>
    <w:rsid w:val="002614E0"/>
    <w:rsid w:val="00262F80"/>
    <w:rsid w:val="00263E4C"/>
    <w:rsid w:val="002646A5"/>
    <w:rsid w:val="0026529D"/>
    <w:rsid w:val="0026725D"/>
    <w:rsid w:val="00270079"/>
    <w:rsid w:val="00271B09"/>
    <w:rsid w:val="002726AD"/>
    <w:rsid w:val="00272857"/>
    <w:rsid w:val="0028088C"/>
    <w:rsid w:val="00280D6C"/>
    <w:rsid w:val="00282A8F"/>
    <w:rsid w:val="00282EAE"/>
    <w:rsid w:val="00283844"/>
    <w:rsid w:val="00283A45"/>
    <w:rsid w:val="00287A63"/>
    <w:rsid w:val="0029020B"/>
    <w:rsid w:val="00290464"/>
    <w:rsid w:val="00292758"/>
    <w:rsid w:val="002939E5"/>
    <w:rsid w:val="00293A3B"/>
    <w:rsid w:val="00293B2A"/>
    <w:rsid w:val="00295476"/>
    <w:rsid w:val="002A0208"/>
    <w:rsid w:val="002A1203"/>
    <w:rsid w:val="002A400A"/>
    <w:rsid w:val="002A4F5F"/>
    <w:rsid w:val="002A530B"/>
    <w:rsid w:val="002B5119"/>
    <w:rsid w:val="002B559A"/>
    <w:rsid w:val="002B573F"/>
    <w:rsid w:val="002B5F91"/>
    <w:rsid w:val="002B69F9"/>
    <w:rsid w:val="002C0E02"/>
    <w:rsid w:val="002C6B99"/>
    <w:rsid w:val="002C6C85"/>
    <w:rsid w:val="002D0259"/>
    <w:rsid w:val="002D3068"/>
    <w:rsid w:val="002D6795"/>
    <w:rsid w:val="002D6A25"/>
    <w:rsid w:val="002E0790"/>
    <w:rsid w:val="002E0C0A"/>
    <w:rsid w:val="002E0F8D"/>
    <w:rsid w:val="002E2CE9"/>
    <w:rsid w:val="002E3A16"/>
    <w:rsid w:val="002E4904"/>
    <w:rsid w:val="002F0E50"/>
    <w:rsid w:val="002F15B6"/>
    <w:rsid w:val="002F2F9D"/>
    <w:rsid w:val="002F62BC"/>
    <w:rsid w:val="0030253B"/>
    <w:rsid w:val="0030264E"/>
    <w:rsid w:val="0030494A"/>
    <w:rsid w:val="00307F3F"/>
    <w:rsid w:val="00311F82"/>
    <w:rsid w:val="00313384"/>
    <w:rsid w:val="00315FA4"/>
    <w:rsid w:val="0032191E"/>
    <w:rsid w:val="00322479"/>
    <w:rsid w:val="00326ECC"/>
    <w:rsid w:val="00333A26"/>
    <w:rsid w:val="003341E3"/>
    <w:rsid w:val="0033493F"/>
    <w:rsid w:val="00334F99"/>
    <w:rsid w:val="00335BF0"/>
    <w:rsid w:val="0033617F"/>
    <w:rsid w:val="003363EA"/>
    <w:rsid w:val="003424BB"/>
    <w:rsid w:val="003461CC"/>
    <w:rsid w:val="003503FA"/>
    <w:rsid w:val="0035090E"/>
    <w:rsid w:val="003520DE"/>
    <w:rsid w:val="00354C82"/>
    <w:rsid w:val="003555A6"/>
    <w:rsid w:val="0035607E"/>
    <w:rsid w:val="00363158"/>
    <w:rsid w:val="00363560"/>
    <w:rsid w:val="00364B43"/>
    <w:rsid w:val="003709C4"/>
    <w:rsid w:val="00370B41"/>
    <w:rsid w:val="0037241E"/>
    <w:rsid w:val="00372F27"/>
    <w:rsid w:val="00373230"/>
    <w:rsid w:val="0037462F"/>
    <w:rsid w:val="003767D2"/>
    <w:rsid w:val="00383310"/>
    <w:rsid w:val="003853EE"/>
    <w:rsid w:val="003860FF"/>
    <w:rsid w:val="003878B4"/>
    <w:rsid w:val="00387DDA"/>
    <w:rsid w:val="00387DF7"/>
    <w:rsid w:val="003903EE"/>
    <w:rsid w:val="00391793"/>
    <w:rsid w:val="00392221"/>
    <w:rsid w:val="003922F4"/>
    <w:rsid w:val="0039389F"/>
    <w:rsid w:val="00393EB1"/>
    <w:rsid w:val="00394713"/>
    <w:rsid w:val="003947D3"/>
    <w:rsid w:val="003959CC"/>
    <w:rsid w:val="003969A9"/>
    <w:rsid w:val="00397BE6"/>
    <w:rsid w:val="003A00DC"/>
    <w:rsid w:val="003A03ED"/>
    <w:rsid w:val="003A1075"/>
    <w:rsid w:val="003A14F8"/>
    <w:rsid w:val="003A1BC0"/>
    <w:rsid w:val="003A442A"/>
    <w:rsid w:val="003A5B10"/>
    <w:rsid w:val="003A5FA0"/>
    <w:rsid w:val="003A6336"/>
    <w:rsid w:val="003A7022"/>
    <w:rsid w:val="003B43A7"/>
    <w:rsid w:val="003B60AC"/>
    <w:rsid w:val="003B6BDD"/>
    <w:rsid w:val="003C0E81"/>
    <w:rsid w:val="003C2422"/>
    <w:rsid w:val="003C36E3"/>
    <w:rsid w:val="003C3D6E"/>
    <w:rsid w:val="003C4235"/>
    <w:rsid w:val="003C497A"/>
    <w:rsid w:val="003C5898"/>
    <w:rsid w:val="003C7B94"/>
    <w:rsid w:val="003D06AD"/>
    <w:rsid w:val="003D2918"/>
    <w:rsid w:val="003D3D62"/>
    <w:rsid w:val="003D4AE4"/>
    <w:rsid w:val="003D62EB"/>
    <w:rsid w:val="003D640B"/>
    <w:rsid w:val="003D7B4C"/>
    <w:rsid w:val="003E04F4"/>
    <w:rsid w:val="003E1CF8"/>
    <w:rsid w:val="003E2A68"/>
    <w:rsid w:val="003E2C9D"/>
    <w:rsid w:val="003E2F8A"/>
    <w:rsid w:val="003E35C4"/>
    <w:rsid w:val="003E3FC2"/>
    <w:rsid w:val="003E5842"/>
    <w:rsid w:val="003E5E6D"/>
    <w:rsid w:val="003F1406"/>
    <w:rsid w:val="003F322F"/>
    <w:rsid w:val="003F3311"/>
    <w:rsid w:val="003F41EF"/>
    <w:rsid w:val="003F4788"/>
    <w:rsid w:val="003F7932"/>
    <w:rsid w:val="004025A5"/>
    <w:rsid w:val="004037CC"/>
    <w:rsid w:val="00404243"/>
    <w:rsid w:val="00404C71"/>
    <w:rsid w:val="00404E89"/>
    <w:rsid w:val="00404FD0"/>
    <w:rsid w:val="004062D3"/>
    <w:rsid w:val="00406D53"/>
    <w:rsid w:val="00407E8B"/>
    <w:rsid w:val="004107B3"/>
    <w:rsid w:val="00411587"/>
    <w:rsid w:val="004122F0"/>
    <w:rsid w:val="00413D29"/>
    <w:rsid w:val="00413D85"/>
    <w:rsid w:val="0041491E"/>
    <w:rsid w:val="0041544B"/>
    <w:rsid w:val="00415BAC"/>
    <w:rsid w:val="00415C03"/>
    <w:rsid w:val="00416C73"/>
    <w:rsid w:val="00416EA6"/>
    <w:rsid w:val="00420302"/>
    <w:rsid w:val="0042058F"/>
    <w:rsid w:val="00421078"/>
    <w:rsid w:val="004247BC"/>
    <w:rsid w:val="00427090"/>
    <w:rsid w:val="0042724D"/>
    <w:rsid w:val="00433AE1"/>
    <w:rsid w:val="00433BDD"/>
    <w:rsid w:val="004346DF"/>
    <w:rsid w:val="00437048"/>
    <w:rsid w:val="00437D13"/>
    <w:rsid w:val="0044038C"/>
    <w:rsid w:val="00440764"/>
    <w:rsid w:val="004410A3"/>
    <w:rsid w:val="004411C7"/>
    <w:rsid w:val="00441953"/>
    <w:rsid w:val="00441E53"/>
    <w:rsid w:val="00441FA3"/>
    <w:rsid w:val="00444BA1"/>
    <w:rsid w:val="00444EAA"/>
    <w:rsid w:val="00445728"/>
    <w:rsid w:val="0044632E"/>
    <w:rsid w:val="004476AB"/>
    <w:rsid w:val="00450744"/>
    <w:rsid w:val="00450ADB"/>
    <w:rsid w:val="00452BCC"/>
    <w:rsid w:val="004575DD"/>
    <w:rsid w:val="0045775F"/>
    <w:rsid w:val="00461CF7"/>
    <w:rsid w:val="004629B7"/>
    <w:rsid w:val="00462F76"/>
    <w:rsid w:val="004631D0"/>
    <w:rsid w:val="00463DF5"/>
    <w:rsid w:val="0046519D"/>
    <w:rsid w:val="0046702B"/>
    <w:rsid w:val="004713BA"/>
    <w:rsid w:val="00472D4E"/>
    <w:rsid w:val="00474989"/>
    <w:rsid w:val="00474AD2"/>
    <w:rsid w:val="004759FE"/>
    <w:rsid w:val="00475E2E"/>
    <w:rsid w:val="00477B8E"/>
    <w:rsid w:val="004817BE"/>
    <w:rsid w:val="00484359"/>
    <w:rsid w:val="00484A79"/>
    <w:rsid w:val="00484C97"/>
    <w:rsid w:val="00486A4C"/>
    <w:rsid w:val="00486B1D"/>
    <w:rsid w:val="00490EC3"/>
    <w:rsid w:val="00491B7C"/>
    <w:rsid w:val="004927B5"/>
    <w:rsid w:val="00493E17"/>
    <w:rsid w:val="0049474A"/>
    <w:rsid w:val="00494E3C"/>
    <w:rsid w:val="00497C42"/>
    <w:rsid w:val="004A13DE"/>
    <w:rsid w:val="004A3A18"/>
    <w:rsid w:val="004A64D1"/>
    <w:rsid w:val="004B0900"/>
    <w:rsid w:val="004B6549"/>
    <w:rsid w:val="004B66A0"/>
    <w:rsid w:val="004C2B83"/>
    <w:rsid w:val="004C31AB"/>
    <w:rsid w:val="004C5260"/>
    <w:rsid w:val="004C5DF6"/>
    <w:rsid w:val="004C5E56"/>
    <w:rsid w:val="004C7DEE"/>
    <w:rsid w:val="004D2EB0"/>
    <w:rsid w:val="004D38FD"/>
    <w:rsid w:val="004D7A38"/>
    <w:rsid w:val="004E05C1"/>
    <w:rsid w:val="004E2C81"/>
    <w:rsid w:val="004E4747"/>
    <w:rsid w:val="004E6970"/>
    <w:rsid w:val="004F089B"/>
    <w:rsid w:val="004F4A87"/>
    <w:rsid w:val="004F6E46"/>
    <w:rsid w:val="004F7551"/>
    <w:rsid w:val="004F7E90"/>
    <w:rsid w:val="00501E74"/>
    <w:rsid w:val="00502E0E"/>
    <w:rsid w:val="005114FF"/>
    <w:rsid w:val="00513660"/>
    <w:rsid w:val="00515496"/>
    <w:rsid w:val="00524AA0"/>
    <w:rsid w:val="00532CC5"/>
    <w:rsid w:val="00533714"/>
    <w:rsid w:val="00534011"/>
    <w:rsid w:val="00534957"/>
    <w:rsid w:val="00534A13"/>
    <w:rsid w:val="0053594F"/>
    <w:rsid w:val="00537A3D"/>
    <w:rsid w:val="00537F7B"/>
    <w:rsid w:val="00541023"/>
    <w:rsid w:val="00543D7F"/>
    <w:rsid w:val="00547DDC"/>
    <w:rsid w:val="005519D0"/>
    <w:rsid w:val="00552CEC"/>
    <w:rsid w:val="00556D07"/>
    <w:rsid w:val="005577EA"/>
    <w:rsid w:val="00557D7A"/>
    <w:rsid w:val="00562E03"/>
    <w:rsid w:val="00563719"/>
    <w:rsid w:val="00564DAB"/>
    <w:rsid w:val="00570760"/>
    <w:rsid w:val="00570DC7"/>
    <w:rsid w:val="0057523F"/>
    <w:rsid w:val="005752A2"/>
    <w:rsid w:val="005777C4"/>
    <w:rsid w:val="00577A8C"/>
    <w:rsid w:val="00580861"/>
    <w:rsid w:val="00580AEE"/>
    <w:rsid w:val="0058195A"/>
    <w:rsid w:val="00583108"/>
    <w:rsid w:val="00583358"/>
    <w:rsid w:val="00583361"/>
    <w:rsid w:val="00583B3F"/>
    <w:rsid w:val="00587E80"/>
    <w:rsid w:val="0059082C"/>
    <w:rsid w:val="0059390F"/>
    <w:rsid w:val="005A055F"/>
    <w:rsid w:val="005A219B"/>
    <w:rsid w:val="005A467D"/>
    <w:rsid w:val="005A5A4D"/>
    <w:rsid w:val="005A5D1C"/>
    <w:rsid w:val="005A7146"/>
    <w:rsid w:val="005A7A1A"/>
    <w:rsid w:val="005B4636"/>
    <w:rsid w:val="005B4E0E"/>
    <w:rsid w:val="005B5BE1"/>
    <w:rsid w:val="005B6F70"/>
    <w:rsid w:val="005C05E7"/>
    <w:rsid w:val="005C0A26"/>
    <w:rsid w:val="005C1ADF"/>
    <w:rsid w:val="005C2875"/>
    <w:rsid w:val="005C3117"/>
    <w:rsid w:val="005C32F3"/>
    <w:rsid w:val="005C6B97"/>
    <w:rsid w:val="005C7950"/>
    <w:rsid w:val="005C7F60"/>
    <w:rsid w:val="005D0425"/>
    <w:rsid w:val="005D172D"/>
    <w:rsid w:val="005D428A"/>
    <w:rsid w:val="005D431C"/>
    <w:rsid w:val="005D62D6"/>
    <w:rsid w:val="005D63ED"/>
    <w:rsid w:val="005D7597"/>
    <w:rsid w:val="005E21BA"/>
    <w:rsid w:val="005E39E6"/>
    <w:rsid w:val="005E3D1F"/>
    <w:rsid w:val="005E6D4E"/>
    <w:rsid w:val="005E7F1C"/>
    <w:rsid w:val="005F1FB6"/>
    <w:rsid w:val="005F3672"/>
    <w:rsid w:val="005F664E"/>
    <w:rsid w:val="0060596D"/>
    <w:rsid w:val="00605ED8"/>
    <w:rsid w:val="006112A1"/>
    <w:rsid w:val="00612EF1"/>
    <w:rsid w:val="006135BA"/>
    <w:rsid w:val="006135C9"/>
    <w:rsid w:val="0061410E"/>
    <w:rsid w:val="006167FE"/>
    <w:rsid w:val="00616BD8"/>
    <w:rsid w:val="006171B6"/>
    <w:rsid w:val="0061768F"/>
    <w:rsid w:val="00620AA8"/>
    <w:rsid w:val="00622654"/>
    <w:rsid w:val="0062323A"/>
    <w:rsid w:val="0062466A"/>
    <w:rsid w:val="00627732"/>
    <w:rsid w:val="00630C0F"/>
    <w:rsid w:val="00632568"/>
    <w:rsid w:val="00632891"/>
    <w:rsid w:val="00633C52"/>
    <w:rsid w:val="0063703D"/>
    <w:rsid w:val="0064128D"/>
    <w:rsid w:val="00641405"/>
    <w:rsid w:val="00641BEA"/>
    <w:rsid w:val="006457B6"/>
    <w:rsid w:val="006522B5"/>
    <w:rsid w:val="006551A2"/>
    <w:rsid w:val="006565E7"/>
    <w:rsid w:val="0066152C"/>
    <w:rsid w:val="00661920"/>
    <w:rsid w:val="006635AD"/>
    <w:rsid w:val="00664D94"/>
    <w:rsid w:val="006664D4"/>
    <w:rsid w:val="006664E6"/>
    <w:rsid w:val="006707AD"/>
    <w:rsid w:val="00670E49"/>
    <w:rsid w:val="00671F67"/>
    <w:rsid w:val="00672D74"/>
    <w:rsid w:val="006745CB"/>
    <w:rsid w:val="00676F02"/>
    <w:rsid w:val="006775A2"/>
    <w:rsid w:val="006801B7"/>
    <w:rsid w:val="006848BB"/>
    <w:rsid w:val="00685B47"/>
    <w:rsid w:val="00690AB9"/>
    <w:rsid w:val="00694DFF"/>
    <w:rsid w:val="006950EA"/>
    <w:rsid w:val="006973FC"/>
    <w:rsid w:val="006A0DE6"/>
    <w:rsid w:val="006A2351"/>
    <w:rsid w:val="006A24E2"/>
    <w:rsid w:val="006A2CB0"/>
    <w:rsid w:val="006A3C68"/>
    <w:rsid w:val="006A3CC4"/>
    <w:rsid w:val="006A4479"/>
    <w:rsid w:val="006A5AFC"/>
    <w:rsid w:val="006A6190"/>
    <w:rsid w:val="006A76F7"/>
    <w:rsid w:val="006B5464"/>
    <w:rsid w:val="006C30E8"/>
    <w:rsid w:val="006C4419"/>
    <w:rsid w:val="006C502F"/>
    <w:rsid w:val="006C5B4F"/>
    <w:rsid w:val="006C7C2F"/>
    <w:rsid w:val="006D0354"/>
    <w:rsid w:val="006D21C1"/>
    <w:rsid w:val="006D5298"/>
    <w:rsid w:val="006D6247"/>
    <w:rsid w:val="006D7713"/>
    <w:rsid w:val="006E1533"/>
    <w:rsid w:val="006E2163"/>
    <w:rsid w:val="006E2FCD"/>
    <w:rsid w:val="006E777A"/>
    <w:rsid w:val="006F0C2A"/>
    <w:rsid w:val="006F28AD"/>
    <w:rsid w:val="006F2E5A"/>
    <w:rsid w:val="006F6B8D"/>
    <w:rsid w:val="006F6F28"/>
    <w:rsid w:val="006F6FA7"/>
    <w:rsid w:val="006F6FB7"/>
    <w:rsid w:val="006F7375"/>
    <w:rsid w:val="007016C3"/>
    <w:rsid w:val="0070345F"/>
    <w:rsid w:val="00707CED"/>
    <w:rsid w:val="0071069D"/>
    <w:rsid w:val="007118ED"/>
    <w:rsid w:val="0071776F"/>
    <w:rsid w:val="007179A5"/>
    <w:rsid w:val="007202C3"/>
    <w:rsid w:val="00722D9C"/>
    <w:rsid w:val="007233B2"/>
    <w:rsid w:val="007237D5"/>
    <w:rsid w:val="00725A09"/>
    <w:rsid w:val="00726319"/>
    <w:rsid w:val="007278FD"/>
    <w:rsid w:val="00727A58"/>
    <w:rsid w:val="00730ABD"/>
    <w:rsid w:val="0073222F"/>
    <w:rsid w:val="00732A0B"/>
    <w:rsid w:val="00735532"/>
    <w:rsid w:val="00740469"/>
    <w:rsid w:val="007448DC"/>
    <w:rsid w:val="007468D1"/>
    <w:rsid w:val="0075203B"/>
    <w:rsid w:val="007521FF"/>
    <w:rsid w:val="007522B6"/>
    <w:rsid w:val="00752A7F"/>
    <w:rsid w:val="00760FBA"/>
    <w:rsid w:val="0076306E"/>
    <w:rsid w:val="007655AA"/>
    <w:rsid w:val="007704A5"/>
    <w:rsid w:val="00772464"/>
    <w:rsid w:val="00773F7A"/>
    <w:rsid w:val="00774AB4"/>
    <w:rsid w:val="00776E1B"/>
    <w:rsid w:val="00776F2B"/>
    <w:rsid w:val="007771B7"/>
    <w:rsid w:val="007772E7"/>
    <w:rsid w:val="0078440A"/>
    <w:rsid w:val="0079008A"/>
    <w:rsid w:val="00795163"/>
    <w:rsid w:val="00795641"/>
    <w:rsid w:val="00796F20"/>
    <w:rsid w:val="007A113E"/>
    <w:rsid w:val="007A1BB1"/>
    <w:rsid w:val="007A2196"/>
    <w:rsid w:val="007A383A"/>
    <w:rsid w:val="007A54AE"/>
    <w:rsid w:val="007A5C1E"/>
    <w:rsid w:val="007A7048"/>
    <w:rsid w:val="007A75FE"/>
    <w:rsid w:val="007A7C1E"/>
    <w:rsid w:val="007B0312"/>
    <w:rsid w:val="007B08A5"/>
    <w:rsid w:val="007B7438"/>
    <w:rsid w:val="007C3AD1"/>
    <w:rsid w:val="007C49D8"/>
    <w:rsid w:val="007D055C"/>
    <w:rsid w:val="007D122C"/>
    <w:rsid w:val="007D4300"/>
    <w:rsid w:val="007D53D5"/>
    <w:rsid w:val="007D5F89"/>
    <w:rsid w:val="007D5FDF"/>
    <w:rsid w:val="007D6055"/>
    <w:rsid w:val="007D7B12"/>
    <w:rsid w:val="007D7C8D"/>
    <w:rsid w:val="007E4787"/>
    <w:rsid w:val="007E4E48"/>
    <w:rsid w:val="007E59F7"/>
    <w:rsid w:val="007E5CFE"/>
    <w:rsid w:val="007E778B"/>
    <w:rsid w:val="007F1B44"/>
    <w:rsid w:val="007F2A52"/>
    <w:rsid w:val="00800482"/>
    <w:rsid w:val="008007D7"/>
    <w:rsid w:val="00800B74"/>
    <w:rsid w:val="0080170E"/>
    <w:rsid w:val="00803851"/>
    <w:rsid w:val="008042CE"/>
    <w:rsid w:val="00804EC7"/>
    <w:rsid w:val="00805428"/>
    <w:rsid w:val="0080724E"/>
    <w:rsid w:val="008076F0"/>
    <w:rsid w:val="0081168A"/>
    <w:rsid w:val="00817986"/>
    <w:rsid w:val="0082015D"/>
    <w:rsid w:val="00820FA9"/>
    <w:rsid w:val="0082757D"/>
    <w:rsid w:val="008303F1"/>
    <w:rsid w:val="00830F2D"/>
    <w:rsid w:val="00831C18"/>
    <w:rsid w:val="0083477C"/>
    <w:rsid w:val="00835CC0"/>
    <w:rsid w:val="00837331"/>
    <w:rsid w:val="0083749D"/>
    <w:rsid w:val="00837D8D"/>
    <w:rsid w:val="00842851"/>
    <w:rsid w:val="00842DF1"/>
    <w:rsid w:val="008458F0"/>
    <w:rsid w:val="0085077B"/>
    <w:rsid w:val="00861DAB"/>
    <w:rsid w:val="008625F2"/>
    <w:rsid w:val="00864F07"/>
    <w:rsid w:val="008657A7"/>
    <w:rsid w:val="0086646F"/>
    <w:rsid w:val="00866E90"/>
    <w:rsid w:val="00867168"/>
    <w:rsid w:val="008709A3"/>
    <w:rsid w:val="0087229B"/>
    <w:rsid w:val="00872D81"/>
    <w:rsid w:val="00872EE3"/>
    <w:rsid w:val="00876C51"/>
    <w:rsid w:val="00876EE6"/>
    <w:rsid w:val="00880D4E"/>
    <w:rsid w:val="008829CB"/>
    <w:rsid w:val="00884B54"/>
    <w:rsid w:val="00885077"/>
    <w:rsid w:val="00885299"/>
    <w:rsid w:val="0089241B"/>
    <w:rsid w:val="0089459C"/>
    <w:rsid w:val="00895B01"/>
    <w:rsid w:val="0089633E"/>
    <w:rsid w:val="00896871"/>
    <w:rsid w:val="008A03E0"/>
    <w:rsid w:val="008A08DC"/>
    <w:rsid w:val="008A2F7C"/>
    <w:rsid w:val="008A3816"/>
    <w:rsid w:val="008A55C9"/>
    <w:rsid w:val="008A7B68"/>
    <w:rsid w:val="008B00B1"/>
    <w:rsid w:val="008B1A63"/>
    <w:rsid w:val="008B1C8A"/>
    <w:rsid w:val="008B1F76"/>
    <w:rsid w:val="008B2B25"/>
    <w:rsid w:val="008B3C48"/>
    <w:rsid w:val="008C0099"/>
    <w:rsid w:val="008C0294"/>
    <w:rsid w:val="008C221D"/>
    <w:rsid w:val="008C5FC4"/>
    <w:rsid w:val="008D3E24"/>
    <w:rsid w:val="008D77BF"/>
    <w:rsid w:val="008E016E"/>
    <w:rsid w:val="008E2871"/>
    <w:rsid w:val="008E43B6"/>
    <w:rsid w:val="008E5F2D"/>
    <w:rsid w:val="008E7434"/>
    <w:rsid w:val="008F0B10"/>
    <w:rsid w:val="008F287D"/>
    <w:rsid w:val="008F299D"/>
    <w:rsid w:val="008F6503"/>
    <w:rsid w:val="008F69E3"/>
    <w:rsid w:val="00900942"/>
    <w:rsid w:val="0090205E"/>
    <w:rsid w:val="00903EB2"/>
    <w:rsid w:val="00903FC6"/>
    <w:rsid w:val="00904E35"/>
    <w:rsid w:val="0090667F"/>
    <w:rsid w:val="00911793"/>
    <w:rsid w:val="00912301"/>
    <w:rsid w:val="0091438D"/>
    <w:rsid w:val="00921962"/>
    <w:rsid w:val="00922952"/>
    <w:rsid w:val="00924182"/>
    <w:rsid w:val="00925440"/>
    <w:rsid w:val="00931DDE"/>
    <w:rsid w:val="00934A1A"/>
    <w:rsid w:val="009378A5"/>
    <w:rsid w:val="00937C70"/>
    <w:rsid w:val="00945C98"/>
    <w:rsid w:val="00946149"/>
    <w:rsid w:val="00955038"/>
    <w:rsid w:val="0095622B"/>
    <w:rsid w:val="00957F74"/>
    <w:rsid w:val="00962683"/>
    <w:rsid w:val="00966E34"/>
    <w:rsid w:val="009672C5"/>
    <w:rsid w:val="00971BA1"/>
    <w:rsid w:val="00975D4D"/>
    <w:rsid w:val="00977EC1"/>
    <w:rsid w:val="00982B4B"/>
    <w:rsid w:val="00983A36"/>
    <w:rsid w:val="00983C81"/>
    <w:rsid w:val="00983DBF"/>
    <w:rsid w:val="009842DB"/>
    <w:rsid w:val="00984E8A"/>
    <w:rsid w:val="00985DAF"/>
    <w:rsid w:val="0099093C"/>
    <w:rsid w:val="00991710"/>
    <w:rsid w:val="0099273A"/>
    <w:rsid w:val="009972D5"/>
    <w:rsid w:val="009A2373"/>
    <w:rsid w:val="009A4F5E"/>
    <w:rsid w:val="009B0482"/>
    <w:rsid w:val="009B06B5"/>
    <w:rsid w:val="009B1576"/>
    <w:rsid w:val="009B27E9"/>
    <w:rsid w:val="009B41E7"/>
    <w:rsid w:val="009B446C"/>
    <w:rsid w:val="009B4C68"/>
    <w:rsid w:val="009B525B"/>
    <w:rsid w:val="009B58DA"/>
    <w:rsid w:val="009B59A8"/>
    <w:rsid w:val="009B7871"/>
    <w:rsid w:val="009D065F"/>
    <w:rsid w:val="009D3BEC"/>
    <w:rsid w:val="009D7B78"/>
    <w:rsid w:val="009E146F"/>
    <w:rsid w:val="009E2314"/>
    <w:rsid w:val="009E3835"/>
    <w:rsid w:val="009E4A35"/>
    <w:rsid w:val="009E5786"/>
    <w:rsid w:val="009E70E2"/>
    <w:rsid w:val="009E7E18"/>
    <w:rsid w:val="009F1D3A"/>
    <w:rsid w:val="009F2FC5"/>
    <w:rsid w:val="009F5896"/>
    <w:rsid w:val="009F65EA"/>
    <w:rsid w:val="009F6BFC"/>
    <w:rsid w:val="00A00856"/>
    <w:rsid w:val="00A053B5"/>
    <w:rsid w:val="00A11A16"/>
    <w:rsid w:val="00A12C42"/>
    <w:rsid w:val="00A14616"/>
    <w:rsid w:val="00A23C4D"/>
    <w:rsid w:val="00A24E6C"/>
    <w:rsid w:val="00A25343"/>
    <w:rsid w:val="00A2701B"/>
    <w:rsid w:val="00A3031F"/>
    <w:rsid w:val="00A30F18"/>
    <w:rsid w:val="00A33A88"/>
    <w:rsid w:val="00A3607C"/>
    <w:rsid w:val="00A37594"/>
    <w:rsid w:val="00A436E8"/>
    <w:rsid w:val="00A46E33"/>
    <w:rsid w:val="00A479AB"/>
    <w:rsid w:val="00A55E72"/>
    <w:rsid w:val="00A57340"/>
    <w:rsid w:val="00A65126"/>
    <w:rsid w:val="00A661A3"/>
    <w:rsid w:val="00A6631C"/>
    <w:rsid w:val="00A67F9F"/>
    <w:rsid w:val="00A729D2"/>
    <w:rsid w:val="00A72BE9"/>
    <w:rsid w:val="00A72F69"/>
    <w:rsid w:val="00A770A6"/>
    <w:rsid w:val="00A80286"/>
    <w:rsid w:val="00A81243"/>
    <w:rsid w:val="00A81D4D"/>
    <w:rsid w:val="00A87E3E"/>
    <w:rsid w:val="00A93201"/>
    <w:rsid w:val="00A93BAF"/>
    <w:rsid w:val="00A93FEC"/>
    <w:rsid w:val="00AA1537"/>
    <w:rsid w:val="00AA2288"/>
    <w:rsid w:val="00AA2415"/>
    <w:rsid w:val="00AA4E0C"/>
    <w:rsid w:val="00AA57FD"/>
    <w:rsid w:val="00AA62EE"/>
    <w:rsid w:val="00AA727B"/>
    <w:rsid w:val="00AA7661"/>
    <w:rsid w:val="00AB0431"/>
    <w:rsid w:val="00AB0750"/>
    <w:rsid w:val="00AB0F03"/>
    <w:rsid w:val="00AB25F8"/>
    <w:rsid w:val="00AB291F"/>
    <w:rsid w:val="00AB5A50"/>
    <w:rsid w:val="00AB6682"/>
    <w:rsid w:val="00AB6981"/>
    <w:rsid w:val="00AB6DC0"/>
    <w:rsid w:val="00AC046F"/>
    <w:rsid w:val="00AC0CE6"/>
    <w:rsid w:val="00AC17C7"/>
    <w:rsid w:val="00AC1A21"/>
    <w:rsid w:val="00AC48A0"/>
    <w:rsid w:val="00AC5254"/>
    <w:rsid w:val="00AC52B8"/>
    <w:rsid w:val="00AC7D4A"/>
    <w:rsid w:val="00AD2735"/>
    <w:rsid w:val="00AD3A97"/>
    <w:rsid w:val="00AD535C"/>
    <w:rsid w:val="00AD5D2D"/>
    <w:rsid w:val="00AD6972"/>
    <w:rsid w:val="00AD7F54"/>
    <w:rsid w:val="00AE2521"/>
    <w:rsid w:val="00AE50C6"/>
    <w:rsid w:val="00AE6BEF"/>
    <w:rsid w:val="00AF006E"/>
    <w:rsid w:val="00AF0E49"/>
    <w:rsid w:val="00AF124E"/>
    <w:rsid w:val="00AF2936"/>
    <w:rsid w:val="00AF2B26"/>
    <w:rsid w:val="00AF3728"/>
    <w:rsid w:val="00AF4E30"/>
    <w:rsid w:val="00AF5987"/>
    <w:rsid w:val="00AF6180"/>
    <w:rsid w:val="00B0187F"/>
    <w:rsid w:val="00B02A62"/>
    <w:rsid w:val="00B03B5E"/>
    <w:rsid w:val="00B10B8C"/>
    <w:rsid w:val="00B146A8"/>
    <w:rsid w:val="00B15238"/>
    <w:rsid w:val="00B22217"/>
    <w:rsid w:val="00B22563"/>
    <w:rsid w:val="00B226F5"/>
    <w:rsid w:val="00B230E5"/>
    <w:rsid w:val="00B23E55"/>
    <w:rsid w:val="00B251BF"/>
    <w:rsid w:val="00B2533C"/>
    <w:rsid w:val="00B26067"/>
    <w:rsid w:val="00B260CB"/>
    <w:rsid w:val="00B2682E"/>
    <w:rsid w:val="00B26A06"/>
    <w:rsid w:val="00B27B19"/>
    <w:rsid w:val="00B305F5"/>
    <w:rsid w:val="00B30DFC"/>
    <w:rsid w:val="00B311ED"/>
    <w:rsid w:val="00B33F74"/>
    <w:rsid w:val="00B35372"/>
    <w:rsid w:val="00B368E4"/>
    <w:rsid w:val="00B406CB"/>
    <w:rsid w:val="00B45B93"/>
    <w:rsid w:val="00B47298"/>
    <w:rsid w:val="00B50285"/>
    <w:rsid w:val="00B52DCD"/>
    <w:rsid w:val="00B54BF6"/>
    <w:rsid w:val="00B6060C"/>
    <w:rsid w:val="00B62EA6"/>
    <w:rsid w:val="00B6312D"/>
    <w:rsid w:val="00B63A2F"/>
    <w:rsid w:val="00B654BF"/>
    <w:rsid w:val="00B665D8"/>
    <w:rsid w:val="00B67170"/>
    <w:rsid w:val="00B67CF3"/>
    <w:rsid w:val="00B7055E"/>
    <w:rsid w:val="00B70634"/>
    <w:rsid w:val="00B72E76"/>
    <w:rsid w:val="00B73716"/>
    <w:rsid w:val="00B7383D"/>
    <w:rsid w:val="00B75606"/>
    <w:rsid w:val="00B75AD2"/>
    <w:rsid w:val="00B7709F"/>
    <w:rsid w:val="00B77DA9"/>
    <w:rsid w:val="00B81880"/>
    <w:rsid w:val="00B8484F"/>
    <w:rsid w:val="00B85D55"/>
    <w:rsid w:val="00B85E01"/>
    <w:rsid w:val="00B864EC"/>
    <w:rsid w:val="00B87124"/>
    <w:rsid w:val="00B871F6"/>
    <w:rsid w:val="00B91001"/>
    <w:rsid w:val="00B941E4"/>
    <w:rsid w:val="00B9429C"/>
    <w:rsid w:val="00B944F0"/>
    <w:rsid w:val="00B95B8F"/>
    <w:rsid w:val="00B97CD7"/>
    <w:rsid w:val="00BA2635"/>
    <w:rsid w:val="00BA3B8C"/>
    <w:rsid w:val="00BB1BC2"/>
    <w:rsid w:val="00BB1FCF"/>
    <w:rsid w:val="00BB6070"/>
    <w:rsid w:val="00BC0B22"/>
    <w:rsid w:val="00BC1567"/>
    <w:rsid w:val="00BC1946"/>
    <w:rsid w:val="00BC35CB"/>
    <w:rsid w:val="00BC6E04"/>
    <w:rsid w:val="00BD12E7"/>
    <w:rsid w:val="00BD1DB5"/>
    <w:rsid w:val="00BD2FB1"/>
    <w:rsid w:val="00BD3B72"/>
    <w:rsid w:val="00BD5B98"/>
    <w:rsid w:val="00BD5CE6"/>
    <w:rsid w:val="00BD7228"/>
    <w:rsid w:val="00BD7E0E"/>
    <w:rsid w:val="00BE13A8"/>
    <w:rsid w:val="00BE1B3C"/>
    <w:rsid w:val="00BE2817"/>
    <w:rsid w:val="00BE3F2E"/>
    <w:rsid w:val="00BF1755"/>
    <w:rsid w:val="00C0038D"/>
    <w:rsid w:val="00C0418E"/>
    <w:rsid w:val="00C0529B"/>
    <w:rsid w:val="00C064F2"/>
    <w:rsid w:val="00C076F5"/>
    <w:rsid w:val="00C10CD4"/>
    <w:rsid w:val="00C10D48"/>
    <w:rsid w:val="00C14B2B"/>
    <w:rsid w:val="00C14DF9"/>
    <w:rsid w:val="00C15C08"/>
    <w:rsid w:val="00C15F1B"/>
    <w:rsid w:val="00C163DD"/>
    <w:rsid w:val="00C1687F"/>
    <w:rsid w:val="00C16E16"/>
    <w:rsid w:val="00C16F2A"/>
    <w:rsid w:val="00C20D29"/>
    <w:rsid w:val="00C23588"/>
    <w:rsid w:val="00C23EE0"/>
    <w:rsid w:val="00C24E27"/>
    <w:rsid w:val="00C307CD"/>
    <w:rsid w:val="00C32CBE"/>
    <w:rsid w:val="00C346BE"/>
    <w:rsid w:val="00C36016"/>
    <w:rsid w:val="00C37B51"/>
    <w:rsid w:val="00C40B09"/>
    <w:rsid w:val="00C42519"/>
    <w:rsid w:val="00C43B64"/>
    <w:rsid w:val="00C44D2D"/>
    <w:rsid w:val="00C52808"/>
    <w:rsid w:val="00C52C99"/>
    <w:rsid w:val="00C5337C"/>
    <w:rsid w:val="00C54310"/>
    <w:rsid w:val="00C6066C"/>
    <w:rsid w:val="00C629FC"/>
    <w:rsid w:val="00C62DEA"/>
    <w:rsid w:val="00C63344"/>
    <w:rsid w:val="00C63C48"/>
    <w:rsid w:val="00C645B2"/>
    <w:rsid w:val="00C66616"/>
    <w:rsid w:val="00C678F3"/>
    <w:rsid w:val="00C73F06"/>
    <w:rsid w:val="00C74B4A"/>
    <w:rsid w:val="00C756A8"/>
    <w:rsid w:val="00C75A08"/>
    <w:rsid w:val="00C75B13"/>
    <w:rsid w:val="00C7706F"/>
    <w:rsid w:val="00C77F66"/>
    <w:rsid w:val="00C80115"/>
    <w:rsid w:val="00C85461"/>
    <w:rsid w:val="00C90386"/>
    <w:rsid w:val="00C90E68"/>
    <w:rsid w:val="00C93E39"/>
    <w:rsid w:val="00CA2DBA"/>
    <w:rsid w:val="00CA5D20"/>
    <w:rsid w:val="00CB0B2A"/>
    <w:rsid w:val="00CB1BCD"/>
    <w:rsid w:val="00CB7D26"/>
    <w:rsid w:val="00CC0E4F"/>
    <w:rsid w:val="00CC2168"/>
    <w:rsid w:val="00CC299C"/>
    <w:rsid w:val="00CC378E"/>
    <w:rsid w:val="00CC4AC0"/>
    <w:rsid w:val="00CC6537"/>
    <w:rsid w:val="00CD1FF2"/>
    <w:rsid w:val="00CD78EC"/>
    <w:rsid w:val="00CE1BC5"/>
    <w:rsid w:val="00CE34B6"/>
    <w:rsid w:val="00CE3E9B"/>
    <w:rsid w:val="00CE3FB3"/>
    <w:rsid w:val="00CE5348"/>
    <w:rsid w:val="00CE7A6E"/>
    <w:rsid w:val="00CF22A8"/>
    <w:rsid w:val="00CF28CA"/>
    <w:rsid w:val="00CF752B"/>
    <w:rsid w:val="00D0047F"/>
    <w:rsid w:val="00D01A48"/>
    <w:rsid w:val="00D03EB3"/>
    <w:rsid w:val="00D05E87"/>
    <w:rsid w:val="00D07285"/>
    <w:rsid w:val="00D1313A"/>
    <w:rsid w:val="00D13543"/>
    <w:rsid w:val="00D139E8"/>
    <w:rsid w:val="00D13B10"/>
    <w:rsid w:val="00D154B1"/>
    <w:rsid w:val="00D16B0D"/>
    <w:rsid w:val="00D17853"/>
    <w:rsid w:val="00D21F3C"/>
    <w:rsid w:val="00D21FA3"/>
    <w:rsid w:val="00D239D4"/>
    <w:rsid w:val="00D243DA"/>
    <w:rsid w:val="00D27543"/>
    <w:rsid w:val="00D2786C"/>
    <w:rsid w:val="00D27AD7"/>
    <w:rsid w:val="00D31212"/>
    <w:rsid w:val="00D33762"/>
    <w:rsid w:val="00D34A65"/>
    <w:rsid w:val="00D45469"/>
    <w:rsid w:val="00D45C4C"/>
    <w:rsid w:val="00D51BE0"/>
    <w:rsid w:val="00D5399F"/>
    <w:rsid w:val="00D5540A"/>
    <w:rsid w:val="00D55789"/>
    <w:rsid w:val="00D56589"/>
    <w:rsid w:val="00D576CA"/>
    <w:rsid w:val="00D60B75"/>
    <w:rsid w:val="00D60BD0"/>
    <w:rsid w:val="00D62193"/>
    <w:rsid w:val="00D64F11"/>
    <w:rsid w:val="00D705C8"/>
    <w:rsid w:val="00D71C66"/>
    <w:rsid w:val="00D72392"/>
    <w:rsid w:val="00D7395E"/>
    <w:rsid w:val="00D756F0"/>
    <w:rsid w:val="00D814D4"/>
    <w:rsid w:val="00D81B0C"/>
    <w:rsid w:val="00D8208E"/>
    <w:rsid w:val="00D8463C"/>
    <w:rsid w:val="00D86631"/>
    <w:rsid w:val="00D87B2A"/>
    <w:rsid w:val="00D908AF"/>
    <w:rsid w:val="00D91972"/>
    <w:rsid w:val="00D92246"/>
    <w:rsid w:val="00D935DF"/>
    <w:rsid w:val="00D94008"/>
    <w:rsid w:val="00D94CFC"/>
    <w:rsid w:val="00D95CA1"/>
    <w:rsid w:val="00D96696"/>
    <w:rsid w:val="00DA02E8"/>
    <w:rsid w:val="00DA0DF6"/>
    <w:rsid w:val="00DA2797"/>
    <w:rsid w:val="00DA59B2"/>
    <w:rsid w:val="00DA6E2A"/>
    <w:rsid w:val="00DB4418"/>
    <w:rsid w:val="00DB4AE1"/>
    <w:rsid w:val="00DC0968"/>
    <w:rsid w:val="00DC23BA"/>
    <w:rsid w:val="00DC2555"/>
    <w:rsid w:val="00DC37C1"/>
    <w:rsid w:val="00DC6A67"/>
    <w:rsid w:val="00DC7DDC"/>
    <w:rsid w:val="00DD2313"/>
    <w:rsid w:val="00DD3FB2"/>
    <w:rsid w:val="00DD530B"/>
    <w:rsid w:val="00DD7377"/>
    <w:rsid w:val="00DD75DE"/>
    <w:rsid w:val="00DE1345"/>
    <w:rsid w:val="00DE1DC1"/>
    <w:rsid w:val="00DE33D7"/>
    <w:rsid w:val="00DE3768"/>
    <w:rsid w:val="00DE45D6"/>
    <w:rsid w:val="00DE5DD6"/>
    <w:rsid w:val="00DE5F1F"/>
    <w:rsid w:val="00DE6B4B"/>
    <w:rsid w:val="00DF029D"/>
    <w:rsid w:val="00DF4DF5"/>
    <w:rsid w:val="00DF6EB0"/>
    <w:rsid w:val="00DF6F57"/>
    <w:rsid w:val="00E037A8"/>
    <w:rsid w:val="00E056CE"/>
    <w:rsid w:val="00E06E26"/>
    <w:rsid w:val="00E077B6"/>
    <w:rsid w:val="00E07CBD"/>
    <w:rsid w:val="00E11FA9"/>
    <w:rsid w:val="00E126AB"/>
    <w:rsid w:val="00E14EB1"/>
    <w:rsid w:val="00E15D1F"/>
    <w:rsid w:val="00E17FC2"/>
    <w:rsid w:val="00E214A9"/>
    <w:rsid w:val="00E2342E"/>
    <w:rsid w:val="00E25049"/>
    <w:rsid w:val="00E26344"/>
    <w:rsid w:val="00E273CA"/>
    <w:rsid w:val="00E319BF"/>
    <w:rsid w:val="00E36533"/>
    <w:rsid w:val="00E366B4"/>
    <w:rsid w:val="00E36704"/>
    <w:rsid w:val="00E37BCF"/>
    <w:rsid w:val="00E41361"/>
    <w:rsid w:val="00E4242C"/>
    <w:rsid w:val="00E44261"/>
    <w:rsid w:val="00E44855"/>
    <w:rsid w:val="00E46DCA"/>
    <w:rsid w:val="00E512D4"/>
    <w:rsid w:val="00E518BF"/>
    <w:rsid w:val="00E52FC6"/>
    <w:rsid w:val="00E54855"/>
    <w:rsid w:val="00E56AE4"/>
    <w:rsid w:val="00E570BD"/>
    <w:rsid w:val="00E57BA8"/>
    <w:rsid w:val="00E72BF0"/>
    <w:rsid w:val="00E757B4"/>
    <w:rsid w:val="00E761E1"/>
    <w:rsid w:val="00E81319"/>
    <w:rsid w:val="00E843A4"/>
    <w:rsid w:val="00E8485F"/>
    <w:rsid w:val="00E84934"/>
    <w:rsid w:val="00E8549D"/>
    <w:rsid w:val="00E901BD"/>
    <w:rsid w:val="00E9080D"/>
    <w:rsid w:val="00E90DF4"/>
    <w:rsid w:val="00E943B6"/>
    <w:rsid w:val="00E9486C"/>
    <w:rsid w:val="00E97D89"/>
    <w:rsid w:val="00EA0E24"/>
    <w:rsid w:val="00EA1473"/>
    <w:rsid w:val="00EA4702"/>
    <w:rsid w:val="00EA4C2D"/>
    <w:rsid w:val="00EB0984"/>
    <w:rsid w:val="00EB459B"/>
    <w:rsid w:val="00EB4A17"/>
    <w:rsid w:val="00EB70AE"/>
    <w:rsid w:val="00EC62FD"/>
    <w:rsid w:val="00EC6C54"/>
    <w:rsid w:val="00ED0770"/>
    <w:rsid w:val="00ED1B84"/>
    <w:rsid w:val="00ED2E71"/>
    <w:rsid w:val="00ED693D"/>
    <w:rsid w:val="00ED7DFA"/>
    <w:rsid w:val="00EE0D9C"/>
    <w:rsid w:val="00EE199F"/>
    <w:rsid w:val="00EE1B8B"/>
    <w:rsid w:val="00EE21CF"/>
    <w:rsid w:val="00EE2298"/>
    <w:rsid w:val="00EE5CFF"/>
    <w:rsid w:val="00EE779F"/>
    <w:rsid w:val="00EF2C0B"/>
    <w:rsid w:val="00EF5739"/>
    <w:rsid w:val="00EF718A"/>
    <w:rsid w:val="00EF7EA8"/>
    <w:rsid w:val="00F02D1B"/>
    <w:rsid w:val="00F0340A"/>
    <w:rsid w:val="00F044FC"/>
    <w:rsid w:val="00F05893"/>
    <w:rsid w:val="00F10D4C"/>
    <w:rsid w:val="00F11082"/>
    <w:rsid w:val="00F15E47"/>
    <w:rsid w:val="00F164E1"/>
    <w:rsid w:val="00F20833"/>
    <w:rsid w:val="00F2365E"/>
    <w:rsid w:val="00F31863"/>
    <w:rsid w:val="00F35039"/>
    <w:rsid w:val="00F373F6"/>
    <w:rsid w:val="00F3782B"/>
    <w:rsid w:val="00F40BFE"/>
    <w:rsid w:val="00F40C74"/>
    <w:rsid w:val="00F4207E"/>
    <w:rsid w:val="00F43253"/>
    <w:rsid w:val="00F45617"/>
    <w:rsid w:val="00F52582"/>
    <w:rsid w:val="00F531AC"/>
    <w:rsid w:val="00F53AE1"/>
    <w:rsid w:val="00F55AC7"/>
    <w:rsid w:val="00F60548"/>
    <w:rsid w:val="00F60985"/>
    <w:rsid w:val="00F60A07"/>
    <w:rsid w:val="00F62257"/>
    <w:rsid w:val="00F64F80"/>
    <w:rsid w:val="00F70E64"/>
    <w:rsid w:val="00F71B26"/>
    <w:rsid w:val="00F723AA"/>
    <w:rsid w:val="00F73C1B"/>
    <w:rsid w:val="00F73F90"/>
    <w:rsid w:val="00F764BC"/>
    <w:rsid w:val="00F76896"/>
    <w:rsid w:val="00F8439D"/>
    <w:rsid w:val="00F85AA0"/>
    <w:rsid w:val="00F85C93"/>
    <w:rsid w:val="00F86BB0"/>
    <w:rsid w:val="00F87101"/>
    <w:rsid w:val="00F90339"/>
    <w:rsid w:val="00F92BB9"/>
    <w:rsid w:val="00F93EBC"/>
    <w:rsid w:val="00F94BF0"/>
    <w:rsid w:val="00F94EB0"/>
    <w:rsid w:val="00FA05CF"/>
    <w:rsid w:val="00FA11D2"/>
    <w:rsid w:val="00FA14ED"/>
    <w:rsid w:val="00FA7992"/>
    <w:rsid w:val="00FB3F82"/>
    <w:rsid w:val="00FB50B7"/>
    <w:rsid w:val="00FC0A78"/>
    <w:rsid w:val="00FC0F1E"/>
    <w:rsid w:val="00FC2609"/>
    <w:rsid w:val="00FC28DD"/>
    <w:rsid w:val="00FC4B1F"/>
    <w:rsid w:val="00FC7F0D"/>
    <w:rsid w:val="00FD0E04"/>
    <w:rsid w:val="00FD16F2"/>
    <w:rsid w:val="00FD536B"/>
    <w:rsid w:val="00FD55FA"/>
    <w:rsid w:val="00FE0746"/>
    <w:rsid w:val="00FE501A"/>
    <w:rsid w:val="00FE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A5730A"/>
  <w15:docId w15:val="{2258C145-7366-40E8-A510-384876D0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DFC"/>
  </w:style>
  <w:style w:type="paragraph" w:styleId="Heading1">
    <w:name w:val="heading 1"/>
    <w:basedOn w:val="Normal1"/>
    <w:next w:val="Normal1"/>
    <w:rsid w:val="005F1FB6"/>
    <w:pPr>
      <w:keepNext/>
      <w:keepLines/>
      <w:spacing w:before="480" w:after="120"/>
      <w:outlineLvl w:val="0"/>
    </w:pPr>
    <w:rPr>
      <w:b/>
      <w:sz w:val="48"/>
      <w:szCs w:val="48"/>
    </w:rPr>
  </w:style>
  <w:style w:type="paragraph" w:styleId="Heading2">
    <w:name w:val="heading 2"/>
    <w:basedOn w:val="Normal1"/>
    <w:next w:val="Normal1"/>
    <w:link w:val="Heading2Char"/>
    <w:uiPriority w:val="9"/>
    <w:qFormat/>
    <w:rsid w:val="005F1FB6"/>
    <w:pPr>
      <w:keepNext/>
      <w:keepLines/>
      <w:spacing w:before="360" w:after="80"/>
      <w:outlineLvl w:val="1"/>
    </w:pPr>
    <w:rPr>
      <w:b/>
      <w:sz w:val="36"/>
      <w:szCs w:val="36"/>
    </w:rPr>
  </w:style>
  <w:style w:type="paragraph" w:styleId="Heading3">
    <w:name w:val="heading 3"/>
    <w:basedOn w:val="Normal1"/>
    <w:next w:val="Normal1"/>
    <w:rsid w:val="005F1FB6"/>
    <w:pPr>
      <w:keepNext/>
      <w:keepLines/>
      <w:spacing w:before="280" w:after="80"/>
      <w:outlineLvl w:val="2"/>
    </w:pPr>
    <w:rPr>
      <w:b/>
      <w:sz w:val="28"/>
      <w:szCs w:val="28"/>
    </w:rPr>
  </w:style>
  <w:style w:type="paragraph" w:styleId="Heading4">
    <w:name w:val="heading 4"/>
    <w:basedOn w:val="Normal1"/>
    <w:next w:val="Normal1"/>
    <w:rsid w:val="005F1FB6"/>
    <w:pPr>
      <w:keepNext/>
      <w:keepLines/>
      <w:spacing w:before="240" w:after="40"/>
      <w:outlineLvl w:val="3"/>
    </w:pPr>
    <w:rPr>
      <w:b/>
    </w:rPr>
  </w:style>
  <w:style w:type="paragraph" w:styleId="Heading5">
    <w:name w:val="heading 5"/>
    <w:basedOn w:val="Normal1"/>
    <w:next w:val="Normal1"/>
    <w:rsid w:val="005F1FB6"/>
    <w:pPr>
      <w:keepNext/>
      <w:keepLines/>
      <w:spacing w:before="220" w:after="40"/>
      <w:outlineLvl w:val="4"/>
    </w:pPr>
    <w:rPr>
      <w:b/>
      <w:sz w:val="22"/>
      <w:szCs w:val="22"/>
    </w:rPr>
  </w:style>
  <w:style w:type="paragraph" w:styleId="Heading6">
    <w:name w:val="heading 6"/>
    <w:basedOn w:val="Normal1"/>
    <w:next w:val="Normal1"/>
    <w:rsid w:val="005F1FB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F1FB6"/>
  </w:style>
  <w:style w:type="paragraph" w:styleId="Title">
    <w:name w:val="Title"/>
    <w:basedOn w:val="Normal1"/>
    <w:next w:val="Normal1"/>
    <w:rsid w:val="005F1FB6"/>
    <w:pPr>
      <w:keepNext/>
      <w:keepLines/>
      <w:spacing w:before="480" w:after="120"/>
    </w:pPr>
    <w:rPr>
      <w:b/>
      <w:sz w:val="72"/>
      <w:szCs w:val="72"/>
    </w:rPr>
  </w:style>
  <w:style w:type="character" w:styleId="FootnoteReference">
    <w:name w:val="footnote reference"/>
    <w:basedOn w:val="DefaultParagraphFont"/>
    <w:rsid w:val="00E42209"/>
  </w:style>
  <w:style w:type="table" w:styleId="TableGrid">
    <w:name w:val="Table Grid"/>
    <w:basedOn w:val="TableNormal"/>
    <w:uiPriority w:val="59"/>
    <w:rsid w:val="000A2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autoRedefine/>
    <w:rsid w:val="009E6D29"/>
    <w:pPr>
      <w:tabs>
        <w:tab w:val="left" w:pos="1152"/>
      </w:tabs>
      <w:spacing w:before="120" w:after="120" w:line="312" w:lineRule="auto"/>
    </w:pPr>
    <w:rPr>
      <w:rFonts w:ascii="Arial" w:hAnsi="Arial" w:cs="Arial"/>
      <w:sz w:val="26"/>
      <w:szCs w:val="26"/>
    </w:rPr>
  </w:style>
  <w:style w:type="paragraph" w:customStyle="1" w:styleId="Char0">
    <w:name w:val="Char"/>
    <w:basedOn w:val="Normal"/>
    <w:rsid w:val="00134143"/>
    <w:pPr>
      <w:spacing w:after="160" w:line="240" w:lineRule="exact"/>
    </w:pPr>
    <w:rPr>
      <w:rFonts w:ascii="Verdana" w:hAnsi="Verdana" w:cs="Verdana"/>
      <w:sz w:val="20"/>
      <w:szCs w:val="20"/>
    </w:rPr>
  </w:style>
  <w:style w:type="character" w:styleId="Hyperlink">
    <w:name w:val="Hyperlink"/>
    <w:basedOn w:val="DefaultParagraphFont"/>
    <w:uiPriority w:val="99"/>
    <w:rsid w:val="001159A2"/>
    <w:rPr>
      <w:color w:val="0000FF" w:themeColor="hyperlink"/>
      <w:u w:val="single"/>
    </w:rPr>
  </w:style>
  <w:style w:type="paragraph" w:styleId="ListParagraph">
    <w:name w:val="List Paragraph"/>
    <w:basedOn w:val="Normal"/>
    <w:uiPriority w:val="34"/>
    <w:qFormat/>
    <w:rsid w:val="00AD034F"/>
    <w:pPr>
      <w:ind w:left="720"/>
      <w:contextualSpacing/>
    </w:pPr>
  </w:style>
  <w:style w:type="paragraph" w:styleId="NormalWeb">
    <w:name w:val="Normal (Web)"/>
    <w:basedOn w:val="Normal"/>
    <w:uiPriority w:val="99"/>
    <w:unhideWhenUsed/>
    <w:rsid w:val="00063DB6"/>
    <w:pPr>
      <w:spacing w:before="100" w:beforeAutospacing="1" w:after="100" w:afterAutospacing="1"/>
    </w:pPr>
  </w:style>
  <w:style w:type="paragraph" w:styleId="Subtitle">
    <w:name w:val="Subtitle"/>
    <w:basedOn w:val="Normal"/>
    <w:next w:val="Normal"/>
    <w:rsid w:val="005F1FB6"/>
    <w:pPr>
      <w:keepNext/>
      <w:keepLines/>
      <w:spacing w:before="360" w:after="80"/>
    </w:pPr>
    <w:rPr>
      <w:rFonts w:ascii="Georgia" w:eastAsia="Georgia" w:hAnsi="Georgia" w:cs="Georgia"/>
      <w:i/>
      <w:color w:val="666666"/>
      <w:sz w:val="48"/>
      <w:szCs w:val="48"/>
    </w:rPr>
  </w:style>
  <w:style w:type="table" w:customStyle="1" w:styleId="a">
    <w:basedOn w:val="TableNormal"/>
    <w:rsid w:val="005F1FB6"/>
    <w:tblPr>
      <w:tblStyleRowBandSize w:val="1"/>
      <w:tblStyleColBandSize w:val="1"/>
      <w:tblCellMar>
        <w:left w:w="0" w:type="dxa"/>
        <w:right w:w="0" w:type="dxa"/>
      </w:tblCellMar>
    </w:tblPr>
  </w:style>
  <w:style w:type="table" w:customStyle="1" w:styleId="a0">
    <w:basedOn w:val="TableNormal"/>
    <w:rsid w:val="005F1FB6"/>
    <w:tblPr>
      <w:tblStyleRowBandSize w:val="1"/>
      <w:tblStyleColBandSize w:val="1"/>
      <w:tblCellMar>
        <w:left w:w="0" w:type="dxa"/>
        <w:right w:w="0" w:type="dxa"/>
      </w:tblCellMar>
    </w:tblPr>
  </w:style>
  <w:style w:type="table" w:customStyle="1" w:styleId="a1">
    <w:basedOn w:val="TableNormal"/>
    <w:rsid w:val="005F1FB6"/>
    <w:tblPr>
      <w:tblStyleRowBandSize w:val="1"/>
      <w:tblStyleColBandSize w:val="1"/>
      <w:tblCellMar>
        <w:left w:w="0" w:type="dxa"/>
        <w:right w:w="0" w:type="dxa"/>
      </w:tblCellMar>
    </w:tblPr>
  </w:style>
  <w:style w:type="table" w:customStyle="1" w:styleId="a2">
    <w:basedOn w:val="TableNormal"/>
    <w:rsid w:val="005F1FB6"/>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1F0F98"/>
    <w:rPr>
      <w:color w:val="800080"/>
      <w:u w:val="single"/>
    </w:rPr>
  </w:style>
  <w:style w:type="paragraph" w:customStyle="1" w:styleId="font5">
    <w:name w:val="font5"/>
    <w:basedOn w:val="Normal"/>
    <w:rsid w:val="001F0F98"/>
    <w:pPr>
      <w:spacing w:before="100" w:beforeAutospacing="1" w:after="100" w:afterAutospacing="1"/>
    </w:pPr>
    <w:rPr>
      <w:color w:val="000000"/>
      <w:sz w:val="26"/>
      <w:szCs w:val="26"/>
    </w:rPr>
  </w:style>
  <w:style w:type="paragraph" w:customStyle="1" w:styleId="font6">
    <w:name w:val="font6"/>
    <w:basedOn w:val="Normal"/>
    <w:rsid w:val="001F0F98"/>
    <w:pPr>
      <w:spacing w:before="100" w:beforeAutospacing="1" w:after="100" w:afterAutospacing="1"/>
    </w:pPr>
    <w:rPr>
      <w:i/>
      <w:iCs/>
      <w:color w:val="000000"/>
      <w:sz w:val="26"/>
      <w:szCs w:val="26"/>
    </w:rPr>
  </w:style>
  <w:style w:type="paragraph" w:customStyle="1" w:styleId="font7">
    <w:name w:val="font7"/>
    <w:basedOn w:val="Normal"/>
    <w:rsid w:val="001F0F98"/>
    <w:pPr>
      <w:spacing w:before="100" w:beforeAutospacing="1" w:after="100" w:afterAutospacing="1"/>
    </w:pPr>
    <w:rPr>
      <w:color w:val="000000"/>
      <w:sz w:val="26"/>
      <w:szCs w:val="26"/>
    </w:rPr>
  </w:style>
  <w:style w:type="paragraph" w:customStyle="1" w:styleId="font8">
    <w:name w:val="font8"/>
    <w:basedOn w:val="Normal"/>
    <w:rsid w:val="001F0F98"/>
    <w:pPr>
      <w:spacing w:before="100" w:beforeAutospacing="1" w:after="100" w:afterAutospacing="1"/>
    </w:pPr>
    <w:rPr>
      <w:color w:val="000000"/>
      <w:sz w:val="14"/>
      <w:szCs w:val="14"/>
    </w:rPr>
  </w:style>
  <w:style w:type="paragraph" w:customStyle="1" w:styleId="xl63">
    <w:name w:val="xl63"/>
    <w:basedOn w:val="Normal"/>
    <w:rsid w:val="001F0F98"/>
    <w:pPr>
      <w:spacing w:before="100" w:beforeAutospacing="1" w:after="100" w:afterAutospacing="1"/>
    </w:pPr>
  </w:style>
  <w:style w:type="paragraph" w:customStyle="1" w:styleId="xl64">
    <w:name w:val="xl64"/>
    <w:basedOn w:val="Normal"/>
    <w:rsid w:val="001F0F98"/>
    <w:pPr>
      <w:spacing w:before="100" w:beforeAutospacing="1" w:after="100" w:afterAutospacing="1"/>
      <w:jc w:val="center"/>
      <w:textAlignment w:val="center"/>
    </w:pPr>
  </w:style>
  <w:style w:type="paragraph" w:customStyle="1" w:styleId="xl65">
    <w:name w:val="xl65"/>
    <w:basedOn w:val="Normal"/>
    <w:rsid w:val="001F0F9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1F0F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1F0F98"/>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26"/>
      <w:szCs w:val="26"/>
    </w:rPr>
  </w:style>
  <w:style w:type="paragraph" w:customStyle="1" w:styleId="xl68">
    <w:name w:val="xl68"/>
    <w:basedOn w:val="Normal"/>
    <w:rsid w:val="001F0F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69">
    <w:name w:val="xl69"/>
    <w:basedOn w:val="Normal"/>
    <w:rsid w:val="001F0F98"/>
    <w:pPr>
      <w:spacing w:before="100" w:beforeAutospacing="1" w:after="100" w:afterAutospacing="1"/>
      <w:jc w:val="both"/>
    </w:pPr>
    <w:rPr>
      <w:color w:val="000000"/>
      <w:sz w:val="26"/>
      <w:szCs w:val="26"/>
    </w:rPr>
  </w:style>
  <w:style w:type="paragraph" w:customStyle="1" w:styleId="xl70">
    <w:name w:val="xl70"/>
    <w:basedOn w:val="Normal"/>
    <w:rsid w:val="001F0F98"/>
    <w:pPr>
      <w:pBdr>
        <w:left w:val="single" w:sz="4" w:space="0" w:color="auto"/>
        <w:bottom w:val="single" w:sz="4" w:space="0" w:color="auto"/>
        <w:right w:val="single" w:sz="4" w:space="0" w:color="auto"/>
      </w:pBdr>
      <w:spacing w:before="100" w:beforeAutospacing="1" w:after="100" w:afterAutospacing="1"/>
    </w:pPr>
    <w:rPr>
      <w:color w:val="000000"/>
      <w:sz w:val="26"/>
      <w:szCs w:val="26"/>
    </w:rPr>
  </w:style>
  <w:style w:type="paragraph" w:customStyle="1" w:styleId="xl71">
    <w:name w:val="xl71"/>
    <w:basedOn w:val="Normal"/>
    <w:rsid w:val="001F0F98"/>
    <w:pPr>
      <w:pBdr>
        <w:left w:val="single" w:sz="4" w:space="0" w:color="auto"/>
        <w:right w:val="single" w:sz="4" w:space="0" w:color="auto"/>
      </w:pBdr>
      <w:spacing w:before="100" w:beforeAutospacing="1" w:after="100" w:afterAutospacing="1"/>
    </w:pPr>
    <w:rPr>
      <w:color w:val="000000"/>
      <w:sz w:val="26"/>
      <w:szCs w:val="26"/>
    </w:rPr>
  </w:style>
  <w:style w:type="paragraph" w:customStyle="1" w:styleId="xl72">
    <w:name w:val="xl72"/>
    <w:basedOn w:val="Normal"/>
    <w:rsid w:val="001F0F98"/>
    <w:pPr>
      <w:pBdr>
        <w:top w:val="single" w:sz="4" w:space="0" w:color="auto"/>
        <w:left w:val="single" w:sz="4" w:space="0" w:color="auto"/>
        <w:right w:val="single" w:sz="4" w:space="0" w:color="auto"/>
      </w:pBdr>
      <w:spacing w:before="100" w:beforeAutospacing="1" w:after="100" w:afterAutospacing="1"/>
    </w:pPr>
    <w:rPr>
      <w:color w:val="000000"/>
      <w:sz w:val="26"/>
      <w:szCs w:val="26"/>
    </w:rPr>
  </w:style>
  <w:style w:type="paragraph" w:customStyle="1" w:styleId="xl73">
    <w:name w:val="xl73"/>
    <w:basedOn w:val="Normal"/>
    <w:rsid w:val="001F0F98"/>
    <w:pPr>
      <w:pBdr>
        <w:top w:val="single" w:sz="4" w:space="0" w:color="auto"/>
        <w:left w:val="single" w:sz="4" w:space="0" w:color="auto"/>
        <w:right w:val="single" w:sz="4" w:space="0" w:color="auto"/>
      </w:pBdr>
      <w:spacing w:before="100" w:beforeAutospacing="1" w:after="100" w:afterAutospacing="1"/>
      <w:jc w:val="both"/>
    </w:pPr>
    <w:rPr>
      <w:color w:val="000000"/>
      <w:sz w:val="26"/>
      <w:szCs w:val="26"/>
    </w:rPr>
  </w:style>
  <w:style w:type="paragraph" w:customStyle="1" w:styleId="xl74">
    <w:name w:val="xl74"/>
    <w:basedOn w:val="Normal"/>
    <w:rsid w:val="001F0F9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6"/>
      <w:szCs w:val="26"/>
    </w:rPr>
  </w:style>
  <w:style w:type="paragraph" w:customStyle="1" w:styleId="xl75">
    <w:name w:val="xl75"/>
    <w:basedOn w:val="Normal"/>
    <w:rsid w:val="001F0F98"/>
    <w:pPr>
      <w:pBdr>
        <w:left w:val="single" w:sz="4" w:space="0" w:color="auto"/>
        <w:bottom w:val="single" w:sz="4" w:space="0" w:color="auto"/>
        <w:right w:val="single" w:sz="4" w:space="0" w:color="auto"/>
      </w:pBdr>
      <w:spacing w:before="100" w:beforeAutospacing="1" w:after="100" w:afterAutospacing="1"/>
      <w:jc w:val="both"/>
      <w:textAlignment w:val="center"/>
    </w:pPr>
    <w:rPr>
      <w:color w:val="000000"/>
      <w:sz w:val="26"/>
      <w:szCs w:val="26"/>
    </w:rPr>
  </w:style>
  <w:style w:type="paragraph" w:customStyle="1" w:styleId="xl76">
    <w:name w:val="xl76"/>
    <w:basedOn w:val="Normal"/>
    <w:rsid w:val="001F0F98"/>
    <w:pPr>
      <w:pBdr>
        <w:left w:val="single" w:sz="4" w:space="0" w:color="auto"/>
        <w:right w:val="single" w:sz="4" w:space="0" w:color="auto"/>
      </w:pBdr>
      <w:spacing w:before="100" w:beforeAutospacing="1" w:after="100" w:afterAutospacing="1"/>
      <w:jc w:val="both"/>
      <w:textAlignment w:val="center"/>
    </w:pPr>
    <w:rPr>
      <w:color w:val="000000"/>
      <w:sz w:val="26"/>
      <w:szCs w:val="26"/>
    </w:rPr>
  </w:style>
  <w:style w:type="paragraph" w:customStyle="1" w:styleId="xl77">
    <w:name w:val="xl77"/>
    <w:basedOn w:val="Normal"/>
    <w:rsid w:val="001F0F98"/>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26"/>
      <w:szCs w:val="26"/>
    </w:rPr>
  </w:style>
  <w:style w:type="paragraph" w:customStyle="1" w:styleId="xl78">
    <w:name w:val="xl78"/>
    <w:basedOn w:val="Normal"/>
    <w:rsid w:val="001F0F98"/>
    <w:pPr>
      <w:spacing w:before="100" w:beforeAutospacing="1" w:after="100" w:afterAutospacing="1"/>
      <w:textAlignment w:val="center"/>
    </w:pPr>
    <w:rPr>
      <w:color w:val="000000"/>
      <w:sz w:val="26"/>
      <w:szCs w:val="26"/>
    </w:rPr>
  </w:style>
  <w:style w:type="paragraph" w:customStyle="1" w:styleId="xl79">
    <w:name w:val="xl79"/>
    <w:basedOn w:val="Normal"/>
    <w:rsid w:val="001F0F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6"/>
      <w:szCs w:val="26"/>
    </w:rPr>
  </w:style>
  <w:style w:type="paragraph" w:customStyle="1" w:styleId="xl80">
    <w:name w:val="xl80"/>
    <w:basedOn w:val="Normal"/>
    <w:rsid w:val="001F0F98"/>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6"/>
      <w:szCs w:val="26"/>
    </w:rPr>
  </w:style>
  <w:style w:type="paragraph" w:customStyle="1" w:styleId="xl81">
    <w:name w:val="xl81"/>
    <w:basedOn w:val="Normal"/>
    <w:rsid w:val="001F0F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2">
    <w:name w:val="xl82"/>
    <w:basedOn w:val="Normal"/>
    <w:rsid w:val="001F0F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6"/>
      <w:szCs w:val="26"/>
    </w:rPr>
  </w:style>
  <w:style w:type="paragraph" w:customStyle="1" w:styleId="xl83">
    <w:name w:val="xl83"/>
    <w:basedOn w:val="Normal"/>
    <w:rsid w:val="001F0F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6"/>
      <w:szCs w:val="26"/>
    </w:rPr>
  </w:style>
  <w:style w:type="paragraph" w:styleId="Header">
    <w:name w:val="header"/>
    <w:basedOn w:val="Normal"/>
    <w:link w:val="HeaderChar"/>
    <w:uiPriority w:val="99"/>
    <w:unhideWhenUsed/>
    <w:rsid w:val="004F6E46"/>
    <w:pPr>
      <w:tabs>
        <w:tab w:val="center" w:pos="4680"/>
        <w:tab w:val="right" w:pos="9360"/>
      </w:tabs>
    </w:pPr>
  </w:style>
  <w:style w:type="character" w:customStyle="1" w:styleId="HeaderChar">
    <w:name w:val="Header Char"/>
    <w:basedOn w:val="DefaultParagraphFont"/>
    <w:link w:val="Header"/>
    <w:uiPriority w:val="99"/>
    <w:rsid w:val="004F6E46"/>
  </w:style>
  <w:style w:type="paragraph" w:styleId="Footer">
    <w:name w:val="footer"/>
    <w:basedOn w:val="Normal"/>
    <w:link w:val="FooterChar"/>
    <w:uiPriority w:val="99"/>
    <w:unhideWhenUsed/>
    <w:rsid w:val="004F6E46"/>
    <w:pPr>
      <w:tabs>
        <w:tab w:val="center" w:pos="4680"/>
        <w:tab w:val="right" w:pos="9360"/>
      </w:tabs>
    </w:pPr>
  </w:style>
  <w:style w:type="character" w:customStyle="1" w:styleId="FooterChar">
    <w:name w:val="Footer Char"/>
    <w:basedOn w:val="DefaultParagraphFont"/>
    <w:link w:val="Footer"/>
    <w:uiPriority w:val="99"/>
    <w:rsid w:val="004F6E46"/>
  </w:style>
  <w:style w:type="paragraph" w:styleId="BalloonText">
    <w:name w:val="Balloon Text"/>
    <w:basedOn w:val="Normal"/>
    <w:link w:val="BalloonTextChar"/>
    <w:uiPriority w:val="99"/>
    <w:semiHidden/>
    <w:unhideWhenUsed/>
    <w:rsid w:val="0099273A"/>
    <w:rPr>
      <w:rFonts w:ascii="Tahoma" w:hAnsi="Tahoma" w:cs="Tahoma"/>
      <w:sz w:val="16"/>
      <w:szCs w:val="16"/>
    </w:rPr>
  </w:style>
  <w:style w:type="character" w:customStyle="1" w:styleId="BalloonTextChar">
    <w:name w:val="Balloon Text Char"/>
    <w:basedOn w:val="DefaultParagraphFont"/>
    <w:link w:val="BalloonText"/>
    <w:uiPriority w:val="99"/>
    <w:semiHidden/>
    <w:rsid w:val="0099273A"/>
    <w:rPr>
      <w:rFonts w:ascii="Tahoma" w:hAnsi="Tahoma" w:cs="Tahoma"/>
      <w:sz w:val="16"/>
      <w:szCs w:val="16"/>
    </w:rPr>
  </w:style>
  <w:style w:type="paragraph" w:customStyle="1" w:styleId="5">
    <w:name w:val="5"/>
    <w:basedOn w:val="Normal"/>
    <w:rsid w:val="00E8549D"/>
    <w:pPr>
      <w:spacing w:line="360" w:lineRule="auto"/>
      <w:ind w:firstLine="567"/>
      <w:jc w:val="both"/>
    </w:pPr>
    <w:rPr>
      <w:b/>
      <w:i/>
      <w:sz w:val="26"/>
      <w:szCs w:val="26"/>
      <w:lang w:val="de-DE"/>
    </w:rPr>
  </w:style>
  <w:style w:type="paragraph" w:styleId="HTMLPreformatted">
    <w:name w:val="HTML Preformatted"/>
    <w:basedOn w:val="Normal"/>
    <w:link w:val="HTMLPreformattedChar"/>
    <w:uiPriority w:val="99"/>
    <w:semiHidden/>
    <w:unhideWhenUsed/>
    <w:rsid w:val="00C80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80115"/>
    <w:rPr>
      <w:rFonts w:ascii="Courier New" w:hAnsi="Courier New" w:cs="Courier New"/>
      <w:sz w:val="20"/>
      <w:szCs w:val="20"/>
    </w:rPr>
  </w:style>
  <w:style w:type="paragraph" w:styleId="FootnoteText">
    <w:name w:val="footnote text"/>
    <w:basedOn w:val="Normal"/>
    <w:link w:val="FootnoteTextChar"/>
    <w:uiPriority w:val="99"/>
    <w:semiHidden/>
    <w:unhideWhenUsed/>
    <w:rsid w:val="00FE0746"/>
    <w:rPr>
      <w:sz w:val="20"/>
      <w:szCs w:val="20"/>
    </w:rPr>
  </w:style>
  <w:style w:type="character" w:customStyle="1" w:styleId="FootnoteTextChar">
    <w:name w:val="Footnote Text Char"/>
    <w:basedOn w:val="DefaultParagraphFont"/>
    <w:link w:val="FootnoteText"/>
    <w:uiPriority w:val="99"/>
    <w:semiHidden/>
    <w:rsid w:val="00FE0746"/>
    <w:rPr>
      <w:sz w:val="20"/>
      <w:szCs w:val="20"/>
    </w:rPr>
  </w:style>
  <w:style w:type="character" w:styleId="PlaceholderText">
    <w:name w:val="Placeholder Text"/>
    <w:basedOn w:val="DefaultParagraphFont"/>
    <w:uiPriority w:val="99"/>
    <w:semiHidden/>
    <w:rsid w:val="006135BA"/>
    <w:rPr>
      <w:color w:val="808080"/>
    </w:rPr>
  </w:style>
  <w:style w:type="character" w:styleId="CommentReference">
    <w:name w:val="annotation reference"/>
    <w:basedOn w:val="DefaultParagraphFont"/>
    <w:uiPriority w:val="99"/>
    <w:semiHidden/>
    <w:unhideWhenUsed/>
    <w:rsid w:val="00F52582"/>
    <w:rPr>
      <w:sz w:val="16"/>
      <w:szCs w:val="16"/>
    </w:rPr>
  </w:style>
  <w:style w:type="paragraph" w:styleId="CommentText">
    <w:name w:val="annotation text"/>
    <w:basedOn w:val="Normal"/>
    <w:link w:val="CommentTextChar"/>
    <w:uiPriority w:val="99"/>
    <w:unhideWhenUsed/>
    <w:rsid w:val="00F52582"/>
    <w:rPr>
      <w:sz w:val="20"/>
      <w:szCs w:val="20"/>
    </w:rPr>
  </w:style>
  <w:style w:type="character" w:customStyle="1" w:styleId="CommentTextChar">
    <w:name w:val="Comment Text Char"/>
    <w:basedOn w:val="DefaultParagraphFont"/>
    <w:link w:val="CommentText"/>
    <w:uiPriority w:val="99"/>
    <w:rsid w:val="00F52582"/>
    <w:rPr>
      <w:sz w:val="20"/>
      <w:szCs w:val="20"/>
    </w:rPr>
  </w:style>
  <w:style w:type="paragraph" w:styleId="CommentSubject">
    <w:name w:val="annotation subject"/>
    <w:basedOn w:val="CommentText"/>
    <w:next w:val="CommentText"/>
    <w:link w:val="CommentSubjectChar"/>
    <w:uiPriority w:val="99"/>
    <w:semiHidden/>
    <w:unhideWhenUsed/>
    <w:rsid w:val="00F52582"/>
    <w:rPr>
      <w:b/>
      <w:bCs/>
    </w:rPr>
  </w:style>
  <w:style w:type="character" w:customStyle="1" w:styleId="CommentSubjectChar">
    <w:name w:val="Comment Subject Char"/>
    <w:basedOn w:val="CommentTextChar"/>
    <w:link w:val="CommentSubject"/>
    <w:uiPriority w:val="99"/>
    <w:semiHidden/>
    <w:rsid w:val="00F52582"/>
    <w:rPr>
      <w:b/>
      <w:bCs/>
      <w:sz w:val="20"/>
      <w:szCs w:val="20"/>
    </w:rPr>
  </w:style>
  <w:style w:type="paragraph" w:styleId="Revision">
    <w:name w:val="Revision"/>
    <w:hidden/>
    <w:uiPriority w:val="99"/>
    <w:semiHidden/>
    <w:rsid w:val="00F52582"/>
  </w:style>
  <w:style w:type="character" w:styleId="Emphasis">
    <w:name w:val="Emphasis"/>
    <w:basedOn w:val="DefaultParagraphFont"/>
    <w:uiPriority w:val="20"/>
    <w:qFormat/>
    <w:rsid w:val="00236653"/>
    <w:rPr>
      <w:i/>
      <w:iCs/>
    </w:rPr>
  </w:style>
  <w:style w:type="character" w:customStyle="1" w:styleId="cpChagiiquyt1">
    <w:name w:val="Đề cập Chưa giải quyết1"/>
    <w:basedOn w:val="DefaultParagraphFont"/>
    <w:uiPriority w:val="99"/>
    <w:semiHidden/>
    <w:unhideWhenUsed/>
    <w:rsid w:val="0014618B"/>
    <w:rPr>
      <w:color w:val="605E5C"/>
      <w:shd w:val="clear" w:color="auto" w:fill="E1DFDD"/>
    </w:rPr>
  </w:style>
  <w:style w:type="character" w:styleId="UnresolvedMention">
    <w:name w:val="Unresolved Mention"/>
    <w:basedOn w:val="DefaultParagraphFont"/>
    <w:uiPriority w:val="99"/>
    <w:semiHidden/>
    <w:unhideWhenUsed/>
    <w:rsid w:val="00861DAB"/>
    <w:rPr>
      <w:color w:val="605E5C"/>
      <w:shd w:val="clear" w:color="auto" w:fill="E1DFDD"/>
    </w:rPr>
  </w:style>
  <w:style w:type="character" w:styleId="Strong">
    <w:name w:val="Strong"/>
    <w:basedOn w:val="DefaultParagraphFont"/>
    <w:uiPriority w:val="22"/>
    <w:qFormat/>
    <w:rsid w:val="005B4636"/>
    <w:rPr>
      <w:b/>
      <w:bCs/>
    </w:rPr>
  </w:style>
  <w:style w:type="character" w:customStyle="1" w:styleId="Heading2Char">
    <w:name w:val="Heading 2 Char"/>
    <w:basedOn w:val="DefaultParagraphFont"/>
    <w:link w:val="Heading2"/>
    <w:uiPriority w:val="9"/>
    <w:rsid w:val="005B4636"/>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287">
      <w:bodyDiv w:val="1"/>
      <w:marLeft w:val="0"/>
      <w:marRight w:val="0"/>
      <w:marTop w:val="0"/>
      <w:marBottom w:val="0"/>
      <w:divBdr>
        <w:top w:val="none" w:sz="0" w:space="0" w:color="auto"/>
        <w:left w:val="none" w:sz="0" w:space="0" w:color="auto"/>
        <w:bottom w:val="none" w:sz="0" w:space="0" w:color="auto"/>
        <w:right w:val="none" w:sz="0" w:space="0" w:color="auto"/>
      </w:divBdr>
    </w:div>
    <w:div w:id="42560016">
      <w:bodyDiv w:val="1"/>
      <w:marLeft w:val="0"/>
      <w:marRight w:val="0"/>
      <w:marTop w:val="0"/>
      <w:marBottom w:val="0"/>
      <w:divBdr>
        <w:top w:val="none" w:sz="0" w:space="0" w:color="auto"/>
        <w:left w:val="none" w:sz="0" w:space="0" w:color="auto"/>
        <w:bottom w:val="none" w:sz="0" w:space="0" w:color="auto"/>
        <w:right w:val="none" w:sz="0" w:space="0" w:color="auto"/>
      </w:divBdr>
    </w:div>
    <w:div w:id="67506217">
      <w:bodyDiv w:val="1"/>
      <w:marLeft w:val="0"/>
      <w:marRight w:val="0"/>
      <w:marTop w:val="0"/>
      <w:marBottom w:val="0"/>
      <w:divBdr>
        <w:top w:val="none" w:sz="0" w:space="0" w:color="auto"/>
        <w:left w:val="none" w:sz="0" w:space="0" w:color="auto"/>
        <w:bottom w:val="none" w:sz="0" w:space="0" w:color="auto"/>
        <w:right w:val="none" w:sz="0" w:space="0" w:color="auto"/>
      </w:divBdr>
    </w:div>
    <w:div w:id="137500526">
      <w:bodyDiv w:val="1"/>
      <w:marLeft w:val="0"/>
      <w:marRight w:val="0"/>
      <w:marTop w:val="0"/>
      <w:marBottom w:val="0"/>
      <w:divBdr>
        <w:top w:val="none" w:sz="0" w:space="0" w:color="auto"/>
        <w:left w:val="none" w:sz="0" w:space="0" w:color="auto"/>
        <w:bottom w:val="none" w:sz="0" w:space="0" w:color="auto"/>
        <w:right w:val="none" w:sz="0" w:space="0" w:color="auto"/>
      </w:divBdr>
    </w:div>
    <w:div w:id="149366274">
      <w:bodyDiv w:val="1"/>
      <w:marLeft w:val="0"/>
      <w:marRight w:val="0"/>
      <w:marTop w:val="0"/>
      <w:marBottom w:val="0"/>
      <w:divBdr>
        <w:top w:val="none" w:sz="0" w:space="0" w:color="auto"/>
        <w:left w:val="none" w:sz="0" w:space="0" w:color="auto"/>
        <w:bottom w:val="none" w:sz="0" w:space="0" w:color="auto"/>
        <w:right w:val="none" w:sz="0" w:space="0" w:color="auto"/>
      </w:divBdr>
    </w:div>
    <w:div w:id="178737186">
      <w:bodyDiv w:val="1"/>
      <w:marLeft w:val="0"/>
      <w:marRight w:val="0"/>
      <w:marTop w:val="0"/>
      <w:marBottom w:val="0"/>
      <w:divBdr>
        <w:top w:val="none" w:sz="0" w:space="0" w:color="auto"/>
        <w:left w:val="none" w:sz="0" w:space="0" w:color="auto"/>
        <w:bottom w:val="none" w:sz="0" w:space="0" w:color="auto"/>
        <w:right w:val="none" w:sz="0" w:space="0" w:color="auto"/>
      </w:divBdr>
    </w:div>
    <w:div w:id="180440551">
      <w:bodyDiv w:val="1"/>
      <w:marLeft w:val="0"/>
      <w:marRight w:val="0"/>
      <w:marTop w:val="0"/>
      <w:marBottom w:val="0"/>
      <w:divBdr>
        <w:top w:val="none" w:sz="0" w:space="0" w:color="auto"/>
        <w:left w:val="none" w:sz="0" w:space="0" w:color="auto"/>
        <w:bottom w:val="none" w:sz="0" w:space="0" w:color="auto"/>
        <w:right w:val="none" w:sz="0" w:space="0" w:color="auto"/>
      </w:divBdr>
    </w:div>
    <w:div w:id="181365717">
      <w:bodyDiv w:val="1"/>
      <w:marLeft w:val="0"/>
      <w:marRight w:val="0"/>
      <w:marTop w:val="0"/>
      <w:marBottom w:val="0"/>
      <w:divBdr>
        <w:top w:val="none" w:sz="0" w:space="0" w:color="auto"/>
        <w:left w:val="none" w:sz="0" w:space="0" w:color="auto"/>
        <w:bottom w:val="none" w:sz="0" w:space="0" w:color="auto"/>
        <w:right w:val="none" w:sz="0" w:space="0" w:color="auto"/>
      </w:divBdr>
    </w:div>
    <w:div w:id="302083228">
      <w:bodyDiv w:val="1"/>
      <w:marLeft w:val="0"/>
      <w:marRight w:val="0"/>
      <w:marTop w:val="0"/>
      <w:marBottom w:val="0"/>
      <w:divBdr>
        <w:top w:val="none" w:sz="0" w:space="0" w:color="auto"/>
        <w:left w:val="none" w:sz="0" w:space="0" w:color="auto"/>
        <w:bottom w:val="none" w:sz="0" w:space="0" w:color="auto"/>
        <w:right w:val="none" w:sz="0" w:space="0" w:color="auto"/>
      </w:divBdr>
    </w:div>
    <w:div w:id="369765998">
      <w:bodyDiv w:val="1"/>
      <w:marLeft w:val="0"/>
      <w:marRight w:val="0"/>
      <w:marTop w:val="0"/>
      <w:marBottom w:val="0"/>
      <w:divBdr>
        <w:top w:val="none" w:sz="0" w:space="0" w:color="auto"/>
        <w:left w:val="none" w:sz="0" w:space="0" w:color="auto"/>
        <w:bottom w:val="none" w:sz="0" w:space="0" w:color="auto"/>
        <w:right w:val="none" w:sz="0" w:space="0" w:color="auto"/>
      </w:divBdr>
    </w:div>
    <w:div w:id="374505390">
      <w:bodyDiv w:val="1"/>
      <w:marLeft w:val="0"/>
      <w:marRight w:val="0"/>
      <w:marTop w:val="0"/>
      <w:marBottom w:val="0"/>
      <w:divBdr>
        <w:top w:val="none" w:sz="0" w:space="0" w:color="auto"/>
        <w:left w:val="none" w:sz="0" w:space="0" w:color="auto"/>
        <w:bottom w:val="none" w:sz="0" w:space="0" w:color="auto"/>
        <w:right w:val="none" w:sz="0" w:space="0" w:color="auto"/>
      </w:divBdr>
    </w:div>
    <w:div w:id="472676218">
      <w:bodyDiv w:val="1"/>
      <w:marLeft w:val="0"/>
      <w:marRight w:val="0"/>
      <w:marTop w:val="0"/>
      <w:marBottom w:val="0"/>
      <w:divBdr>
        <w:top w:val="none" w:sz="0" w:space="0" w:color="auto"/>
        <w:left w:val="none" w:sz="0" w:space="0" w:color="auto"/>
        <w:bottom w:val="none" w:sz="0" w:space="0" w:color="auto"/>
        <w:right w:val="none" w:sz="0" w:space="0" w:color="auto"/>
      </w:divBdr>
    </w:div>
    <w:div w:id="553389994">
      <w:bodyDiv w:val="1"/>
      <w:marLeft w:val="0"/>
      <w:marRight w:val="0"/>
      <w:marTop w:val="0"/>
      <w:marBottom w:val="0"/>
      <w:divBdr>
        <w:top w:val="none" w:sz="0" w:space="0" w:color="auto"/>
        <w:left w:val="none" w:sz="0" w:space="0" w:color="auto"/>
        <w:bottom w:val="none" w:sz="0" w:space="0" w:color="auto"/>
        <w:right w:val="none" w:sz="0" w:space="0" w:color="auto"/>
      </w:divBdr>
    </w:div>
    <w:div w:id="590431795">
      <w:bodyDiv w:val="1"/>
      <w:marLeft w:val="0"/>
      <w:marRight w:val="0"/>
      <w:marTop w:val="0"/>
      <w:marBottom w:val="0"/>
      <w:divBdr>
        <w:top w:val="none" w:sz="0" w:space="0" w:color="auto"/>
        <w:left w:val="none" w:sz="0" w:space="0" w:color="auto"/>
        <w:bottom w:val="none" w:sz="0" w:space="0" w:color="auto"/>
        <w:right w:val="none" w:sz="0" w:space="0" w:color="auto"/>
      </w:divBdr>
    </w:div>
    <w:div w:id="622730822">
      <w:bodyDiv w:val="1"/>
      <w:marLeft w:val="0"/>
      <w:marRight w:val="0"/>
      <w:marTop w:val="0"/>
      <w:marBottom w:val="0"/>
      <w:divBdr>
        <w:top w:val="none" w:sz="0" w:space="0" w:color="auto"/>
        <w:left w:val="none" w:sz="0" w:space="0" w:color="auto"/>
        <w:bottom w:val="none" w:sz="0" w:space="0" w:color="auto"/>
        <w:right w:val="none" w:sz="0" w:space="0" w:color="auto"/>
      </w:divBdr>
    </w:div>
    <w:div w:id="637300423">
      <w:bodyDiv w:val="1"/>
      <w:marLeft w:val="0"/>
      <w:marRight w:val="0"/>
      <w:marTop w:val="0"/>
      <w:marBottom w:val="0"/>
      <w:divBdr>
        <w:top w:val="none" w:sz="0" w:space="0" w:color="auto"/>
        <w:left w:val="none" w:sz="0" w:space="0" w:color="auto"/>
        <w:bottom w:val="none" w:sz="0" w:space="0" w:color="auto"/>
        <w:right w:val="none" w:sz="0" w:space="0" w:color="auto"/>
      </w:divBdr>
    </w:div>
    <w:div w:id="673648963">
      <w:bodyDiv w:val="1"/>
      <w:marLeft w:val="0"/>
      <w:marRight w:val="0"/>
      <w:marTop w:val="0"/>
      <w:marBottom w:val="0"/>
      <w:divBdr>
        <w:top w:val="none" w:sz="0" w:space="0" w:color="auto"/>
        <w:left w:val="none" w:sz="0" w:space="0" w:color="auto"/>
        <w:bottom w:val="none" w:sz="0" w:space="0" w:color="auto"/>
        <w:right w:val="none" w:sz="0" w:space="0" w:color="auto"/>
      </w:divBdr>
    </w:div>
    <w:div w:id="685719511">
      <w:bodyDiv w:val="1"/>
      <w:marLeft w:val="0"/>
      <w:marRight w:val="0"/>
      <w:marTop w:val="0"/>
      <w:marBottom w:val="0"/>
      <w:divBdr>
        <w:top w:val="none" w:sz="0" w:space="0" w:color="auto"/>
        <w:left w:val="none" w:sz="0" w:space="0" w:color="auto"/>
        <w:bottom w:val="none" w:sz="0" w:space="0" w:color="auto"/>
        <w:right w:val="none" w:sz="0" w:space="0" w:color="auto"/>
      </w:divBdr>
    </w:div>
    <w:div w:id="726955168">
      <w:bodyDiv w:val="1"/>
      <w:marLeft w:val="0"/>
      <w:marRight w:val="0"/>
      <w:marTop w:val="0"/>
      <w:marBottom w:val="0"/>
      <w:divBdr>
        <w:top w:val="none" w:sz="0" w:space="0" w:color="auto"/>
        <w:left w:val="none" w:sz="0" w:space="0" w:color="auto"/>
        <w:bottom w:val="none" w:sz="0" w:space="0" w:color="auto"/>
        <w:right w:val="none" w:sz="0" w:space="0" w:color="auto"/>
      </w:divBdr>
    </w:div>
    <w:div w:id="976107023">
      <w:bodyDiv w:val="1"/>
      <w:marLeft w:val="0"/>
      <w:marRight w:val="0"/>
      <w:marTop w:val="0"/>
      <w:marBottom w:val="0"/>
      <w:divBdr>
        <w:top w:val="none" w:sz="0" w:space="0" w:color="auto"/>
        <w:left w:val="none" w:sz="0" w:space="0" w:color="auto"/>
        <w:bottom w:val="none" w:sz="0" w:space="0" w:color="auto"/>
        <w:right w:val="none" w:sz="0" w:space="0" w:color="auto"/>
      </w:divBdr>
    </w:div>
    <w:div w:id="1037776596">
      <w:bodyDiv w:val="1"/>
      <w:marLeft w:val="0"/>
      <w:marRight w:val="0"/>
      <w:marTop w:val="0"/>
      <w:marBottom w:val="0"/>
      <w:divBdr>
        <w:top w:val="none" w:sz="0" w:space="0" w:color="auto"/>
        <w:left w:val="none" w:sz="0" w:space="0" w:color="auto"/>
        <w:bottom w:val="none" w:sz="0" w:space="0" w:color="auto"/>
        <w:right w:val="none" w:sz="0" w:space="0" w:color="auto"/>
      </w:divBdr>
    </w:div>
    <w:div w:id="1103842305">
      <w:bodyDiv w:val="1"/>
      <w:marLeft w:val="0"/>
      <w:marRight w:val="0"/>
      <w:marTop w:val="0"/>
      <w:marBottom w:val="0"/>
      <w:divBdr>
        <w:top w:val="none" w:sz="0" w:space="0" w:color="auto"/>
        <w:left w:val="none" w:sz="0" w:space="0" w:color="auto"/>
        <w:bottom w:val="none" w:sz="0" w:space="0" w:color="auto"/>
        <w:right w:val="none" w:sz="0" w:space="0" w:color="auto"/>
      </w:divBdr>
    </w:div>
    <w:div w:id="1109545341">
      <w:bodyDiv w:val="1"/>
      <w:marLeft w:val="0"/>
      <w:marRight w:val="0"/>
      <w:marTop w:val="0"/>
      <w:marBottom w:val="0"/>
      <w:divBdr>
        <w:top w:val="none" w:sz="0" w:space="0" w:color="auto"/>
        <w:left w:val="none" w:sz="0" w:space="0" w:color="auto"/>
        <w:bottom w:val="none" w:sz="0" w:space="0" w:color="auto"/>
        <w:right w:val="none" w:sz="0" w:space="0" w:color="auto"/>
      </w:divBdr>
    </w:div>
    <w:div w:id="1114129099">
      <w:bodyDiv w:val="1"/>
      <w:marLeft w:val="0"/>
      <w:marRight w:val="0"/>
      <w:marTop w:val="0"/>
      <w:marBottom w:val="0"/>
      <w:divBdr>
        <w:top w:val="none" w:sz="0" w:space="0" w:color="auto"/>
        <w:left w:val="none" w:sz="0" w:space="0" w:color="auto"/>
        <w:bottom w:val="none" w:sz="0" w:space="0" w:color="auto"/>
        <w:right w:val="none" w:sz="0" w:space="0" w:color="auto"/>
      </w:divBdr>
    </w:div>
    <w:div w:id="1168866885">
      <w:bodyDiv w:val="1"/>
      <w:marLeft w:val="0"/>
      <w:marRight w:val="0"/>
      <w:marTop w:val="0"/>
      <w:marBottom w:val="0"/>
      <w:divBdr>
        <w:top w:val="none" w:sz="0" w:space="0" w:color="auto"/>
        <w:left w:val="none" w:sz="0" w:space="0" w:color="auto"/>
        <w:bottom w:val="none" w:sz="0" w:space="0" w:color="auto"/>
        <w:right w:val="none" w:sz="0" w:space="0" w:color="auto"/>
      </w:divBdr>
    </w:div>
    <w:div w:id="1210996575">
      <w:bodyDiv w:val="1"/>
      <w:marLeft w:val="0"/>
      <w:marRight w:val="0"/>
      <w:marTop w:val="0"/>
      <w:marBottom w:val="0"/>
      <w:divBdr>
        <w:top w:val="none" w:sz="0" w:space="0" w:color="auto"/>
        <w:left w:val="none" w:sz="0" w:space="0" w:color="auto"/>
        <w:bottom w:val="none" w:sz="0" w:space="0" w:color="auto"/>
        <w:right w:val="none" w:sz="0" w:space="0" w:color="auto"/>
      </w:divBdr>
    </w:div>
    <w:div w:id="1216115032">
      <w:bodyDiv w:val="1"/>
      <w:marLeft w:val="0"/>
      <w:marRight w:val="0"/>
      <w:marTop w:val="0"/>
      <w:marBottom w:val="0"/>
      <w:divBdr>
        <w:top w:val="none" w:sz="0" w:space="0" w:color="auto"/>
        <w:left w:val="none" w:sz="0" w:space="0" w:color="auto"/>
        <w:bottom w:val="none" w:sz="0" w:space="0" w:color="auto"/>
        <w:right w:val="none" w:sz="0" w:space="0" w:color="auto"/>
      </w:divBdr>
    </w:div>
    <w:div w:id="1270549132">
      <w:bodyDiv w:val="1"/>
      <w:marLeft w:val="0"/>
      <w:marRight w:val="0"/>
      <w:marTop w:val="0"/>
      <w:marBottom w:val="0"/>
      <w:divBdr>
        <w:top w:val="none" w:sz="0" w:space="0" w:color="auto"/>
        <w:left w:val="none" w:sz="0" w:space="0" w:color="auto"/>
        <w:bottom w:val="none" w:sz="0" w:space="0" w:color="auto"/>
        <w:right w:val="none" w:sz="0" w:space="0" w:color="auto"/>
      </w:divBdr>
    </w:div>
    <w:div w:id="1271889267">
      <w:bodyDiv w:val="1"/>
      <w:marLeft w:val="0"/>
      <w:marRight w:val="0"/>
      <w:marTop w:val="0"/>
      <w:marBottom w:val="0"/>
      <w:divBdr>
        <w:top w:val="none" w:sz="0" w:space="0" w:color="auto"/>
        <w:left w:val="none" w:sz="0" w:space="0" w:color="auto"/>
        <w:bottom w:val="none" w:sz="0" w:space="0" w:color="auto"/>
        <w:right w:val="none" w:sz="0" w:space="0" w:color="auto"/>
      </w:divBdr>
    </w:div>
    <w:div w:id="1293249912">
      <w:bodyDiv w:val="1"/>
      <w:marLeft w:val="0"/>
      <w:marRight w:val="0"/>
      <w:marTop w:val="0"/>
      <w:marBottom w:val="0"/>
      <w:divBdr>
        <w:top w:val="none" w:sz="0" w:space="0" w:color="auto"/>
        <w:left w:val="none" w:sz="0" w:space="0" w:color="auto"/>
        <w:bottom w:val="none" w:sz="0" w:space="0" w:color="auto"/>
        <w:right w:val="none" w:sz="0" w:space="0" w:color="auto"/>
      </w:divBdr>
    </w:div>
    <w:div w:id="1293443789">
      <w:bodyDiv w:val="1"/>
      <w:marLeft w:val="0"/>
      <w:marRight w:val="0"/>
      <w:marTop w:val="0"/>
      <w:marBottom w:val="0"/>
      <w:divBdr>
        <w:top w:val="none" w:sz="0" w:space="0" w:color="auto"/>
        <w:left w:val="none" w:sz="0" w:space="0" w:color="auto"/>
        <w:bottom w:val="none" w:sz="0" w:space="0" w:color="auto"/>
        <w:right w:val="none" w:sz="0" w:space="0" w:color="auto"/>
      </w:divBdr>
    </w:div>
    <w:div w:id="1323124679">
      <w:bodyDiv w:val="1"/>
      <w:marLeft w:val="0"/>
      <w:marRight w:val="0"/>
      <w:marTop w:val="0"/>
      <w:marBottom w:val="0"/>
      <w:divBdr>
        <w:top w:val="none" w:sz="0" w:space="0" w:color="auto"/>
        <w:left w:val="none" w:sz="0" w:space="0" w:color="auto"/>
        <w:bottom w:val="none" w:sz="0" w:space="0" w:color="auto"/>
        <w:right w:val="none" w:sz="0" w:space="0" w:color="auto"/>
      </w:divBdr>
    </w:div>
    <w:div w:id="1458332461">
      <w:bodyDiv w:val="1"/>
      <w:marLeft w:val="0"/>
      <w:marRight w:val="0"/>
      <w:marTop w:val="0"/>
      <w:marBottom w:val="0"/>
      <w:divBdr>
        <w:top w:val="none" w:sz="0" w:space="0" w:color="auto"/>
        <w:left w:val="none" w:sz="0" w:space="0" w:color="auto"/>
        <w:bottom w:val="none" w:sz="0" w:space="0" w:color="auto"/>
        <w:right w:val="none" w:sz="0" w:space="0" w:color="auto"/>
      </w:divBdr>
    </w:div>
    <w:div w:id="1609501644">
      <w:bodyDiv w:val="1"/>
      <w:marLeft w:val="0"/>
      <w:marRight w:val="0"/>
      <w:marTop w:val="0"/>
      <w:marBottom w:val="0"/>
      <w:divBdr>
        <w:top w:val="none" w:sz="0" w:space="0" w:color="auto"/>
        <w:left w:val="none" w:sz="0" w:space="0" w:color="auto"/>
        <w:bottom w:val="none" w:sz="0" w:space="0" w:color="auto"/>
        <w:right w:val="none" w:sz="0" w:space="0" w:color="auto"/>
      </w:divBdr>
    </w:div>
    <w:div w:id="1685207552">
      <w:bodyDiv w:val="1"/>
      <w:marLeft w:val="0"/>
      <w:marRight w:val="0"/>
      <w:marTop w:val="0"/>
      <w:marBottom w:val="0"/>
      <w:divBdr>
        <w:top w:val="none" w:sz="0" w:space="0" w:color="auto"/>
        <w:left w:val="none" w:sz="0" w:space="0" w:color="auto"/>
        <w:bottom w:val="none" w:sz="0" w:space="0" w:color="auto"/>
        <w:right w:val="none" w:sz="0" w:space="0" w:color="auto"/>
      </w:divBdr>
    </w:div>
    <w:div w:id="1717660154">
      <w:bodyDiv w:val="1"/>
      <w:marLeft w:val="0"/>
      <w:marRight w:val="0"/>
      <w:marTop w:val="0"/>
      <w:marBottom w:val="0"/>
      <w:divBdr>
        <w:top w:val="none" w:sz="0" w:space="0" w:color="auto"/>
        <w:left w:val="none" w:sz="0" w:space="0" w:color="auto"/>
        <w:bottom w:val="none" w:sz="0" w:space="0" w:color="auto"/>
        <w:right w:val="none" w:sz="0" w:space="0" w:color="auto"/>
      </w:divBdr>
    </w:div>
    <w:div w:id="1722942842">
      <w:bodyDiv w:val="1"/>
      <w:marLeft w:val="0"/>
      <w:marRight w:val="0"/>
      <w:marTop w:val="0"/>
      <w:marBottom w:val="0"/>
      <w:divBdr>
        <w:top w:val="none" w:sz="0" w:space="0" w:color="auto"/>
        <w:left w:val="none" w:sz="0" w:space="0" w:color="auto"/>
        <w:bottom w:val="none" w:sz="0" w:space="0" w:color="auto"/>
        <w:right w:val="none" w:sz="0" w:space="0" w:color="auto"/>
      </w:divBdr>
    </w:div>
    <w:div w:id="1795101531">
      <w:bodyDiv w:val="1"/>
      <w:marLeft w:val="0"/>
      <w:marRight w:val="0"/>
      <w:marTop w:val="0"/>
      <w:marBottom w:val="0"/>
      <w:divBdr>
        <w:top w:val="none" w:sz="0" w:space="0" w:color="auto"/>
        <w:left w:val="none" w:sz="0" w:space="0" w:color="auto"/>
        <w:bottom w:val="none" w:sz="0" w:space="0" w:color="auto"/>
        <w:right w:val="none" w:sz="0" w:space="0" w:color="auto"/>
      </w:divBdr>
    </w:div>
    <w:div w:id="1795825262">
      <w:bodyDiv w:val="1"/>
      <w:marLeft w:val="0"/>
      <w:marRight w:val="0"/>
      <w:marTop w:val="0"/>
      <w:marBottom w:val="0"/>
      <w:divBdr>
        <w:top w:val="none" w:sz="0" w:space="0" w:color="auto"/>
        <w:left w:val="none" w:sz="0" w:space="0" w:color="auto"/>
        <w:bottom w:val="none" w:sz="0" w:space="0" w:color="auto"/>
        <w:right w:val="none" w:sz="0" w:space="0" w:color="auto"/>
      </w:divBdr>
    </w:div>
    <w:div w:id="1830822038">
      <w:bodyDiv w:val="1"/>
      <w:marLeft w:val="0"/>
      <w:marRight w:val="0"/>
      <w:marTop w:val="0"/>
      <w:marBottom w:val="0"/>
      <w:divBdr>
        <w:top w:val="none" w:sz="0" w:space="0" w:color="auto"/>
        <w:left w:val="none" w:sz="0" w:space="0" w:color="auto"/>
        <w:bottom w:val="none" w:sz="0" w:space="0" w:color="auto"/>
        <w:right w:val="none" w:sz="0" w:space="0" w:color="auto"/>
      </w:divBdr>
    </w:div>
    <w:div w:id="1840846951">
      <w:bodyDiv w:val="1"/>
      <w:marLeft w:val="0"/>
      <w:marRight w:val="0"/>
      <w:marTop w:val="0"/>
      <w:marBottom w:val="0"/>
      <w:divBdr>
        <w:top w:val="none" w:sz="0" w:space="0" w:color="auto"/>
        <w:left w:val="none" w:sz="0" w:space="0" w:color="auto"/>
        <w:bottom w:val="none" w:sz="0" w:space="0" w:color="auto"/>
        <w:right w:val="none" w:sz="0" w:space="0" w:color="auto"/>
      </w:divBdr>
    </w:div>
    <w:div w:id="1851022101">
      <w:bodyDiv w:val="1"/>
      <w:marLeft w:val="0"/>
      <w:marRight w:val="0"/>
      <w:marTop w:val="0"/>
      <w:marBottom w:val="0"/>
      <w:divBdr>
        <w:top w:val="none" w:sz="0" w:space="0" w:color="auto"/>
        <w:left w:val="none" w:sz="0" w:space="0" w:color="auto"/>
        <w:bottom w:val="none" w:sz="0" w:space="0" w:color="auto"/>
        <w:right w:val="none" w:sz="0" w:space="0" w:color="auto"/>
      </w:divBdr>
    </w:div>
    <w:div w:id="1935896496">
      <w:bodyDiv w:val="1"/>
      <w:marLeft w:val="0"/>
      <w:marRight w:val="0"/>
      <w:marTop w:val="0"/>
      <w:marBottom w:val="0"/>
      <w:divBdr>
        <w:top w:val="none" w:sz="0" w:space="0" w:color="auto"/>
        <w:left w:val="none" w:sz="0" w:space="0" w:color="auto"/>
        <w:bottom w:val="none" w:sz="0" w:space="0" w:color="auto"/>
        <w:right w:val="none" w:sz="0" w:space="0" w:color="auto"/>
      </w:divBdr>
    </w:div>
    <w:div w:id="2018606780">
      <w:bodyDiv w:val="1"/>
      <w:marLeft w:val="0"/>
      <w:marRight w:val="0"/>
      <w:marTop w:val="0"/>
      <w:marBottom w:val="0"/>
      <w:divBdr>
        <w:top w:val="none" w:sz="0" w:space="0" w:color="auto"/>
        <w:left w:val="none" w:sz="0" w:space="0" w:color="auto"/>
        <w:bottom w:val="none" w:sz="0" w:space="0" w:color="auto"/>
        <w:right w:val="none" w:sz="0" w:space="0" w:color="auto"/>
      </w:divBdr>
    </w:div>
    <w:div w:id="2080899599">
      <w:bodyDiv w:val="1"/>
      <w:marLeft w:val="0"/>
      <w:marRight w:val="0"/>
      <w:marTop w:val="0"/>
      <w:marBottom w:val="0"/>
      <w:divBdr>
        <w:top w:val="none" w:sz="0" w:space="0" w:color="auto"/>
        <w:left w:val="none" w:sz="0" w:space="0" w:color="auto"/>
        <w:bottom w:val="none" w:sz="0" w:space="0" w:color="auto"/>
        <w:right w:val="none" w:sz="0" w:space="0" w:color="auto"/>
      </w:divBdr>
    </w:div>
    <w:div w:id="2099053237">
      <w:bodyDiv w:val="1"/>
      <w:marLeft w:val="0"/>
      <w:marRight w:val="0"/>
      <w:marTop w:val="0"/>
      <w:marBottom w:val="0"/>
      <w:divBdr>
        <w:top w:val="none" w:sz="0" w:space="0" w:color="auto"/>
        <w:left w:val="none" w:sz="0" w:space="0" w:color="auto"/>
        <w:bottom w:val="none" w:sz="0" w:space="0" w:color="auto"/>
        <w:right w:val="none" w:sz="0" w:space="0" w:color="auto"/>
      </w:divBdr>
    </w:div>
    <w:div w:id="2129350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finder.elsevier.com" TargetMode="External"/><Relationship Id="rId13" Type="http://schemas.openxmlformats.org/officeDocument/2006/relationships/hyperlink" Target="http://jane.biosemantics.org" TargetMode="External"/><Relationship Id="rId18" Type="http://schemas.openxmlformats.org/officeDocument/2006/relationships/hyperlink" Target="https://www.uq.edu.au/research/research-support/researcher-development/r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nago.com/academy/journal-finder" TargetMode="External"/><Relationship Id="rId17" Type="http://schemas.openxmlformats.org/officeDocument/2006/relationships/hyperlink" Target="https://www.sps.ed.ac.uk/students/development-hub/phd/rdf" TargetMode="External"/><Relationship Id="rId2" Type="http://schemas.openxmlformats.org/officeDocument/2006/relationships/numbering" Target="numbering.xml"/><Relationship Id="rId16" Type="http://schemas.openxmlformats.org/officeDocument/2006/relationships/hyperlink" Target="https://www.liverpool.ac.uk/researcher/pgr-development/r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anzediting.com/journal-selector" TargetMode="External"/><Relationship Id="rId5" Type="http://schemas.openxmlformats.org/officeDocument/2006/relationships/webSettings" Target="webSettings.xml"/><Relationship Id="rId15" Type="http://schemas.openxmlformats.org/officeDocument/2006/relationships/hyperlink" Target="https://mjl.clarivate.com/home" TargetMode="External"/><Relationship Id="rId10" Type="http://schemas.openxmlformats.org/officeDocument/2006/relationships/hyperlink" Target="http://publication-recommender.ieee.org/hom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urnalsuggester.springer.com" TargetMode="External"/><Relationship Id="rId14" Type="http://schemas.openxmlformats.org/officeDocument/2006/relationships/hyperlink" Target="https://www.journalgu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042F6-2714-4551-86FC-AD658C10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723</Words>
  <Characters>4122</Characters>
  <Application>Microsoft Office Word</Application>
  <DocSecurity>0</DocSecurity>
  <Lines>34</Lines>
  <Paragraphs>9</Paragraphs>
  <ScaleCrop>false</ScaleCrop>
  <HeadingPairs>
    <vt:vector size="6" baseType="variant">
      <vt:variant>
        <vt:lpstr>Title</vt:lpstr>
      </vt:variant>
      <vt:variant>
        <vt:i4>1</vt:i4>
      </vt:variant>
      <vt:variant>
        <vt:lpstr>Headings</vt:lpstr>
      </vt:variant>
      <vt:variant>
        <vt:i4>2</vt:i4>
      </vt:variant>
      <vt:variant>
        <vt:lpstr>Tiêu đề</vt:lpstr>
      </vt:variant>
      <vt:variant>
        <vt:i4>1</vt:i4>
      </vt:variant>
    </vt:vector>
  </HeadingPairs>
  <TitlesOfParts>
    <vt:vector size="4" baseType="lpstr">
      <vt:lpstr/>
      <vt:lpstr/>
      <vt:lpstr>Phụ lục</vt:lpstr>
      <vt:lpstr/>
    </vt:vector>
  </TitlesOfParts>
  <Company>Microsoft</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NP-COMPUTER</dc:creator>
  <cp:lastModifiedBy>Nguyen Thi Hung</cp:lastModifiedBy>
  <cp:revision>4</cp:revision>
  <cp:lastPrinted>2023-11-23T02:39:00Z</cp:lastPrinted>
  <dcterms:created xsi:type="dcterms:W3CDTF">2023-11-23T04:13:00Z</dcterms:created>
  <dcterms:modified xsi:type="dcterms:W3CDTF">2023-11-23T06:44:00Z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40ee3a2c6a409c0a49ea97fdb10299f7d51472f17fab34d02f5cc22eb291cd03</vt:lpwstr>
  </property>
</Properties>
</file>